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9C" w:rsidRPr="004922ED" w:rsidRDefault="00722C28" w:rsidP="00722C28">
      <w:pPr>
        <w:jc w:val="center"/>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235339" cy="3930504"/>
            <wp:effectExtent l="19050" t="0" r="3411" b="0"/>
            <wp:docPr id="12" name="Imagem 12" descr="C:\Users\Dell\Desktop\Nós propomos\Apresentaçã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Nós propomos\Apresentação1.jpg"/>
                    <pic:cNvPicPr>
                      <a:picLocks noChangeAspect="1" noChangeArrowheads="1"/>
                    </pic:cNvPicPr>
                  </pic:nvPicPr>
                  <pic:blipFill>
                    <a:blip r:embed="rId8" cstate="print"/>
                    <a:srcRect/>
                    <a:stretch>
                      <a:fillRect/>
                    </a:stretch>
                  </pic:blipFill>
                  <pic:spPr bwMode="auto">
                    <a:xfrm>
                      <a:off x="0" y="0"/>
                      <a:ext cx="5235217" cy="3930413"/>
                    </a:xfrm>
                    <a:prstGeom prst="rect">
                      <a:avLst/>
                    </a:prstGeom>
                    <a:noFill/>
                    <a:ln w="9525">
                      <a:noFill/>
                      <a:miter lim="800000"/>
                      <a:headEnd/>
                      <a:tailEnd/>
                    </a:ln>
                  </pic:spPr>
                </pic:pic>
              </a:graphicData>
            </a:graphic>
          </wp:inline>
        </w:drawing>
      </w:r>
    </w:p>
    <w:p w:rsidR="00D7161D" w:rsidRPr="00D7161D" w:rsidRDefault="00D7161D" w:rsidP="007052DB">
      <w:pPr>
        <w:jc w:val="right"/>
        <w:rPr>
          <w:rFonts w:ascii="Times New Roman" w:hAnsi="Times New Roman" w:cs="Times New Roman"/>
          <w:sz w:val="24"/>
          <w:szCs w:val="24"/>
        </w:rPr>
      </w:pPr>
      <w:r w:rsidRPr="00D7161D">
        <w:rPr>
          <w:rFonts w:ascii="Times New Roman" w:hAnsi="Times New Roman" w:cs="Times New Roman"/>
          <w:sz w:val="24"/>
          <w:szCs w:val="24"/>
        </w:rPr>
        <w:t>Professores propositores:</w:t>
      </w:r>
    </w:p>
    <w:p w:rsidR="00D7161D" w:rsidRPr="00D7161D" w:rsidRDefault="00D7161D" w:rsidP="00722C28">
      <w:pPr>
        <w:spacing w:after="0" w:line="360" w:lineRule="auto"/>
        <w:jc w:val="right"/>
        <w:rPr>
          <w:rFonts w:ascii="Times New Roman" w:hAnsi="Times New Roman" w:cs="Times New Roman"/>
          <w:sz w:val="24"/>
          <w:szCs w:val="24"/>
        </w:rPr>
      </w:pPr>
      <w:r w:rsidRPr="00D7161D">
        <w:rPr>
          <w:rFonts w:ascii="Times New Roman" w:hAnsi="Times New Roman" w:cs="Times New Roman"/>
          <w:sz w:val="24"/>
          <w:szCs w:val="24"/>
        </w:rPr>
        <w:t>Rodrigo Suess (Geografia)</w:t>
      </w:r>
    </w:p>
    <w:p w:rsidR="00D7161D" w:rsidRDefault="00D7161D" w:rsidP="00722C28">
      <w:pPr>
        <w:spacing w:after="0" w:line="360" w:lineRule="auto"/>
        <w:jc w:val="right"/>
        <w:rPr>
          <w:rFonts w:ascii="Times New Roman" w:hAnsi="Times New Roman" w:cs="Times New Roman"/>
          <w:sz w:val="24"/>
          <w:szCs w:val="24"/>
        </w:rPr>
      </w:pPr>
      <w:proofErr w:type="spellStart"/>
      <w:r w:rsidRPr="00D7161D">
        <w:rPr>
          <w:rFonts w:ascii="Times New Roman" w:hAnsi="Times New Roman" w:cs="Times New Roman"/>
          <w:sz w:val="24"/>
          <w:szCs w:val="24"/>
        </w:rPr>
        <w:t>Edilene</w:t>
      </w:r>
      <w:proofErr w:type="spellEnd"/>
      <w:r w:rsidR="00B925BE">
        <w:rPr>
          <w:rFonts w:ascii="Times New Roman" w:hAnsi="Times New Roman" w:cs="Times New Roman"/>
          <w:sz w:val="24"/>
          <w:szCs w:val="24"/>
        </w:rPr>
        <w:t xml:space="preserve"> Lemes</w:t>
      </w:r>
      <w:r w:rsidR="00821B43">
        <w:rPr>
          <w:rFonts w:ascii="Times New Roman" w:hAnsi="Times New Roman" w:cs="Times New Roman"/>
          <w:sz w:val="24"/>
          <w:szCs w:val="24"/>
        </w:rPr>
        <w:t xml:space="preserve"> (Língua Portuguesa</w:t>
      </w:r>
      <w:r w:rsidRPr="00D7161D">
        <w:rPr>
          <w:rFonts w:ascii="Times New Roman" w:hAnsi="Times New Roman" w:cs="Times New Roman"/>
          <w:sz w:val="24"/>
          <w:szCs w:val="24"/>
        </w:rPr>
        <w:t>)</w:t>
      </w:r>
    </w:p>
    <w:p w:rsidR="00722C28" w:rsidRPr="00D7161D" w:rsidRDefault="00722C28" w:rsidP="00722C28">
      <w:pPr>
        <w:spacing w:after="0"/>
        <w:jc w:val="right"/>
        <w:rPr>
          <w:rFonts w:ascii="Times New Roman" w:hAnsi="Times New Roman" w:cs="Times New Roman"/>
          <w:sz w:val="24"/>
          <w:szCs w:val="24"/>
        </w:rPr>
      </w:pPr>
    </w:p>
    <w:p w:rsidR="007052DB" w:rsidRDefault="00D7161D" w:rsidP="00722C28">
      <w:pPr>
        <w:spacing w:after="0"/>
        <w:jc w:val="right"/>
        <w:rPr>
          <w:rFonts w:ascii="Times New Roman" w:hAnsi="Times New Roman" w:cs="Times New Roman"/>
          <w:sz w:val="24"/>
          <w:szCs w:val="24"/>
        </w:rPr>
      </w:pPr>
      <w:r w:rsidRPr="00D7161D">
        <w:rPr>
          <w:rFonts w:ascii="Times New Roman" w:hAnsi="Times New Roman" w:cs="Times New Roman"/>
          <w:sz w:val="24"/>
          <w:szCs w:val="24"/>
        </w:rPr>
        <w:t>Instituição executora</w:t>
      </w:r>
      <w:r w:rsidR="007052DB" w:rsidRPr="00D7161D">
        <w:rPr>
          <w:rFonts w:ascii="Times New Roman" w:hAnsi="Times New Roman" w:cs="Times New Roman"/>
          <w:sz w:val="24"/>
          <w:szCs w:val="24"/>
        </w:rPr>
        <w:t>:</w:t>
      </w:r>
    </w:p>
    <w:p w:rsidR="00722C28" w:rsidRPr="00D7161D" w:rsidRDefault="00722C28" w:rsidP="00722C28">
      <w:pPr>
        <w:spacing w:after="0"/>
        <w:jc w:val="right"/>
        <w:rPr>
          <w:rFonts w:ascii="Times New Roman" w:hAnsi="Times New Roman" w:cs="Times New Roman"/>
          <w:sz w:val="24"/>
          <w:szCs w:val="24"/>
        </w:rPr>
      </w:pPr>
    </w:p>
    <w:p w:rsidR="00D7161D" w:rsidRDefault="00D7161D" w:rsidP="00722C28">
      <w:pPr>
        <w:spacing w:after="0"/>
        <w:jc w:val="right"/>
        <w:rPr>
          <w:rFonts w:ascii="Times New Roman" w:hAnsi="Times New Roman" w:cs="Times New Roman"/>
          <w:sz w:val="24"/>
          <w:szCs w:val="24"/>
        </w:rPr>
      </w:pPr>
      <w:r w:rsidRPr="00D7161D">
        <w:rPr>
          <w:rFonts w:ascii="Times New Roman" w:hAnsi="Times New Roman" w:cs="Times New Roman"/>
          <w:sz w:val="24"/>
          <w:szCs w:val="24"/>
        </w:rPr>
        <w:t>Centro de Ensino Médio Ave Branca</w:t>
      </w:r>
    </w:p>
    <w:p w:rsidR="00722C28" w:rsidRPr="00D7161D" w:rsidRDefault="00722C28" w:rsidP="00722C28">
      <w:pPr>
        <w:spacing w:after="0"/>
        <w:jc w:val="right"/>
        <w:rPr>
          <w:rFonts w:ascii="Times New Roman" w:hAnsi="Times New Roman" w:cs="Times New Roman"/>
          <w:sz w:val="24"/>
          <w:szCs w:val="24"/>
        </w:rPr>
      </w:pPr>
    </w:p>
    <w:p w:rsidR="007052DB" w:rsidRDefault="007052DB" w:rsidP="00722C28">
      <w:pPr>
        <w:spacing w:after="0"/>
        <w:jc w:val="right"/>
        <w:rPr>
          <w:rFonts w:ascii="Times New Roman" w:hAnsi="Times New Roman" w:cs="Times New Roman"/>
          <w:sz w:val="24"/>
          <w:szCs w:val="24"/>
        </w:rPr>
      </w:pPr>
      <w:r w:rsidRPr="00D7161D">
        <w:rPr>
          <w:rFonts w:ascii="Times New Roman" w:hAnsi="Times New Roman" w:cs="Times New Roman"/>
          <w:sz w:val="24"/>
          <w:szCs w:val="24"/>
        </w:rPr>
        <w:t>Apoio pedagógico:</w:t>
      </w:r>
    </w:p>
    <w:p w:rsidR="00722C28" w:rsidRPr="00D7161D" w:rsidRDefault="00722C28" w:rsidP="00722C28">
      <w:pPr>
        <w:spacing w:after="0"/>
        <w:jc w:val="right"/>
        <w:rPr>
          <w:rFonts w:ascii="Times New Roman" w:hAnsi="Times New Roman" w:cs="Times New Roman"/>
          <w:sz w:val="24"/>
          <w:szCs w:val="24"/>
        </w:rPr>
      </w:pPr>
    </w:p>
    <w:p w:rsidR="00D7161D" w:rsidRPr="00D7161D" w:rsidRDefault="00D7161D" w:rsidP="00722C28">
      <w:pPr>
        <w:spacing w:after="0" w:line="360" w:lineRule="auto"/>
        <w:jc w:val="right"/>
        <w:rPr>
          <w:rFonts w:ascii="Times New Roman" w:hAnsi="Times New Roman" w:cs="Times New Roman"/>
          <w:sz w:val="24"/>
          <w:szCs w:val="24"/>
        </w:rPr>
      </w:pPr>
      <w:r w:rsidRPr="00D7161D">
        <w:rPr>
          <w:rFonts w:ascii="Times New Roman" w:hAnsi="Times New Roman" w:cs="Times New Roman"/>
          <w:sz w:val="24"/>
          <w:szCs w:val="24"/>
        </w:rPr>
        <w:t>Suzane Margarida Martins (Diretora)</w:t>
      </w:r>
    </w:p>
    <w:p w:rsidR="00D7161D" w:rsidRPr="00D7161D" w:rsidRDefault="00876BC8" w:rsidP="00722C2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André Luís </w:t>
      </w:r>
      <w:proofErr w:type="spellStart"/>
      <w:r w:rsidRPr="00876BC8">
        <w:rPr>
          <w:rFonts w:ascii="Times New Roman" w:hAnsi="Times New Roman" w:cs="Times New Roman"/>
          <w:sz w:val="24"/>
          <w:szCs w:val="24"/>
        </w:rPr>
        <w:t>Schiavolini</w:t>
      </w:r>
      <w:proofErr w:type="spellEnd"/>
      <w:r w:rsidR="00D7161D" w:rsidRPr="00D7161D">
        <w:rPr>
          <w:rFonts w:ascii="Times New Roman" w:hAnsi="Times New Roman" w:cs="Times New Roman"/>
          <w:sz w:val="24"/>
          <w:szCs w:val="24"/>
        </w:rPr>
        <w:t> Corrêa (Vice-Diretor)</w:t>
      </w:r>
    </w:p>
    <w:p w:rsidR="00D7161D" w:rsidRPr="00D7161D" w:rsidRDefault="00D7161D" w:rsidP="00722C28">
      <w:pPr>
        <w:spacing w:after="0" w:line="360" w:lineRule="auto"/>
        <w:jc w:val="right"/>
        <w:rPr>
          <w:rFonts w:ascii="Times New Roman" w:hAnsi="Times New Roman" w:cs="Times New Roman"/>
          <w:sz w:val="24"/>
          <w:szCs w:val="24"/>
        </w:rPr>
      </w:pPr>
      <w:r w:rsidRPr="00D7161D">
        <w:rPr>
          <w:rFonts w:ascii="Times New Roman" w:hAnsi="Times New Roman" w:cs="Times New Roman"/>
          <w:sz w:val="24"/>
          <w:szCs w:val="24"/>
        </w:rPr>
        <w:t>Eliane Nirvana (Supervisora)</w:t>
      </w:r>
    </w:p>
    <w:p w:rsidR="006F7CEE" w:rsidRDefault="00D7161D" w:rsidP="00722C28">
      <w:pPr>
        <w:spacing w:after="0" w:line="360" w:lineRule="auto"/>
        <w:jc w:val="right"/>
        <w:rPr>
          <w:rFonts w:ascii="Times New Roman" w:hAnsi="Times New Roman" w:cs="Times New Roman"/>
          <w:sz w:val="24"/>
          <w:szCs w:val="24"/>
        </w:rPr>
      </w:pPr>
      <w:r w:rsidRPr="00D7161D">
        <w:rPr>
          <w:rFonts w:ascii="Times New Roman" w:hAnsi="Times New Roman" w:cs="Times New Roman"/>
          <w:sz w:val="24"/>
          <w:szCs w:val="24"/>
        </w:rPr>
        <w:t>Eliane Porto (Coordenadora de Ciências Humanas)</w:t>
      </w:r>
    </w:p>
    <w:p w:rsidR="00722C28" w:rsidRPr="00F12607" w:rsidRDefault="00722C28" w:rsidP="00722C28">
      <w:pPr>
        <w:spacing w:after="0" w:line="360" w:lineRule="auto"/>
        <w:jc w:val="right"/>
        <w:rPr>
          <w:rFonts w:ascii="Times New Roman" w:hAnsi="Times New Roman" w:cs="Times New Roman"/>
          <w:sz w:val="24"/>
          <w:szCs w:val="24"/>
        </w:rPr>
      </w:pPr>
    </w:p>
    <w:p w:rsidR="007052DB" w:rsidRPr="00F12607" w:rsidRDefault="008B143B" w:rsidP="007052DB">
      <w:pPr>
        <w:jc w:val="center"/>
        <w:rPr>
          <w:rFonts w:ascii="Times New Roman" w:hAnsi="Times New Roman" w:cs="Times New Roman"/>
          <w:sz w:val="24"/>
          <w:szCs w:val="24"/>
        </w:rPr>
      </w:pPr>
      <w:r w:rsidRPr="00F12607">
        <w:rPr>
          <w:rFonts w:ascii="Times New Roman" w:hAnsi="Times New Roman" w:cs="Times New Roman"/>
          <w:sz w:val="24"/>
          <w:szCs w:val="24"/>
        </w:rPr>
        <w:t>Taguatinga</w:t>
      </w:r>
      <w:r w:rsidR="007052DB" w:rsidRPr="00F12607">
        <w:rPr>
          <w:rFonts w:ascii="Times New Roman" w:hAnsi="Times New Roman" w:cs="Times New Roman"/>
          <w:sz w:val="24"/>
          <w:szCs w:val="24"/>
        </w:rPr>
        <w:t xml:space="preserve"> - DF, 201</w:t>
      </w:r>
      <w:r w:rsidRPr="00F12607">
        <w:rPr>
          <w:rFonts w:ascii="Times New Roman" w:hAnsi="Times New Roman" w:cs="Times New Roman"/>
          <w:sz w:val="24"/>
          <w:szCs w:val="24"/>
        </w:rPr>
        <w:t>7</w:t>
      </w:r>
    </w:p>
    <w:sdt>
      <w:sdtPr>
        <w:rPr>
          <w:rFonts w:asciiTheme="minorHAnsi" w:eastAsiaTheme="minorHAnsi" w:hAnsiTheme="minorHAnsi" w:cstheme="minorBidi"/>
          <w:b w:val="0"/>
          <w:bCs w:val="0"/>
          <w:color w:val="auto"/>
          <w:sz w:val="22"/>
          <w:szCs w:val="22"/>
        </w:rPr>
        <w:id w:val="15986671"/>
        <w:docPartObj>
          <w:docPartGallery w:val="Table of Contents"/>
          <w:docPartUnique/>
        </w:docPartObj>
      </w:sdtPr>
      <w:sdtEndPr>
        <w:rPr>
          <w:rFonts w:ascii="Times New Roman" w:hAnsi="Times New Roman" w:cs="Times New Roman"/>
          <w:sz w:val="24"/>
        </w:rPr>
      </w:sdtEndPr>
      <w:sdtContent>
        <w:p w:rsidR="001320C4" w:rsidRDefault="001320C4" w:rsidP="001320C4">
          <w:pPr>
            <w:pStyle w:val="CabealhodoSumrio"/>
            <w:jc w:val="center"/>
            <w:rPr>
              <w:color w:val="auto"/>
            </w:rPr>
          </w:pPr>
          <w:r w:rsidRPr="005C182A">
            <w:rPr>
              <w:rFonts w:ascii="Times New Roman" w:hAnsi="Times New Roman" w:cs="Times New Roman"/>
              <w:color w:val="auto"/>
              <w:sz w:val="24"/>
              <w:szCs w:val="24"/>
            </w:rPr>
            <w:t>SUMÁRIO</w:t>
          </w:r>
        </w:p>
        <w:p w:rsidR="001320C4" w:rsidRPr="001320C4" w:rsidRDefault="001320C4" w:rsidP="001320C4"/>
        <w:p w:rsidR="005C182A" w:rsidRPr="005C182A" w:rsidRDefault="007F566F">
          <w:pPr>
            <w:pStyle w:val="Sumrio1"/>
            <w:tabs>
              <w:tab w:val="right" w:leader="dot" w:pos="9061"/>
            </w:tabs>
            <w:rPr>
              <w:rFonts w:ascii="Times New Roman" w:eastAsiaTheme="minorEastAsia" w:hAnsi="Times New Roman" w:cs="Times New Roman"/>
              <w:noProof/>
              <w:sz w:val="24"/>
              <w:lang w:eastAsia="pt-BR"/>
            </w:rPr>
          </w:pPr>
          <w:r w:rsidRPr="005C182A">
            <w:rPr>
              <w:rFonts w:ascii="Times New Roman" w:hAnsi="Times New Roman" w:cs="Times New Roman"/>
              <w:sz w:val="24"/>
            </w:rPr>
            <w:fldChar w:fldCharType="begin"/>
          </w:r>
          <w:r w:rsidR="001320C4" w:rsidRPr="005C182A">
            <w:rPr>
              <w:rFonts w:ascii="Times New Roman" w:hAnsi="Times New Roman" w:cs="Times New Roman"/>
              <w:sz w:val="24"/>
            </w:rPr>
            <w:instrText xml:space="preserve"> TOC \o "1-3" \h \z \u </w:instrText>
          </w:r>
          <w:r w:rsidRPr="005C182A">
            <w:rPr>
              <w:rFonts w:ascii="Times New Roman" w:hAnsi="Times New Roman" w:cs="Times New Roman"/>
              <w:sz w:val="24"/>
            </w:rPr>
            <w:fldChar w:fldCharType="separate"/>
          </w:r>
          <w:hyperlink w:anchor="_Toc486971303" w:history="1">
            <w:r w:rsidR="005C182A" w:rsidRPr="005C182A">
              <w:rPr>
                <w:rStyle w:val="Hyperlink"/>
                <w:rFonts w:ascii="Times New Roman" w:hAnsi="Times New Roman" w:cs="Times New Roman"/>
                <w:noProof/>
                <w:sz w:val="24"/>
              </w:rPr>
              <w:t>APRESENTAÇÃO</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_Toc486971303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2</w:t>
            </w:r>
            <w:r w:rsidRPr="005C182A">
              <w:rPr>
                <w:rFonts w:ascii="Times New Roman" w:hAnsi="Times New Roman" w:cs="Times New Roman"/>
                <w:noProof/>
                <w:webHidden/>
                <w:sz w:val="24"/>
              </w:rPr>
              <w:fldChar w:fldCharType="end"/>
            </w:r>
          </w:hyperlink>
        </w:p>
        <w:p w:rsidR="005C182A" w:rsidRPr="005C182A" w:rsidRDefault="007F566F">
          <w:pPr>
            <w:pStyle w:val="Sumrio1"/>
            <w:tabs>
              <w:tab w:val="left" w:pos="440"/>
              <w:tab w:val="right" w:leader="dot" w:pos="9061"/>
            </w:tabs>
            <w:rPr>
              <w:rFonts w:ascii="Times New Roman" w:eastAsiaTheme="minorEastAsia" w:hAnsi="Times New Roman" w:cs="Times New Roman"/>
              <w:noProof/>
              <w:sz w:val="24"/>
              <w:lang w:eastAsia="pt-BR"/>
            </w:rPr>
          </w:pPr>
          <w:hyperlink w:anchor="_Toc486971304" w:history="1">
            <w:r w:rsidR="005C182A" w:rsidRPr="005C182A">
              <w:rPr>
                <w:rStyle w:val="Hyperlink"/>
                <w:rFonts w:ascii="Times New Roman" w:hAnsi="Times New Roman" w:cs="Times New Roman"/>
                <w:noProof/>
                <w:sz w:val="24"/>
              </w:rPr>
              <w:t>1.</w:t>
            </w:r>
            <w:r w:rsidR="005C182A" w:rsidRPr="005C182A">
              <w:rPr>
                <w:rFonts w:ascii="Times New Roman" w:eastAsiaTheme="minorEastAsia" w:hAnsi="Times New Roman" w:cs="Times New Roman"/>
                <w:noProof/>
                <w:sz w:val="24"/>
                <w:lang w:eastAsia="pt-BR"/>
              </w:rPr>
              <w:tab/>
            </w:r>
            <w:r w:rsidR="005C182A" w:rsidRPr="005C182A">
              <w:rPr>
                <w:rStyle w:val="Hyperlink"/>
                <w:rFonts w:ascii="Times New Roman" w:hAnsi="Times New Roman" w:cs="Times New Roman"/>
                <w:noProof/>
                <w:sz w:val="24"/>
              </w:rPr>
              <w:t>OBJETIVO GERAL</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_Toc486971304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3</w:t>
            </w:r>
            <w:r w:rsidRPr="005C182A">
              <w:rPr>
                <w:rFonts w:ascii="Times New Roman" w:hAnsi="Times New Roman" w:cs="Times New Roman"/>
                <w:noProof/>
                <w:webHidden/>
                <w:sz w:val="24"/>
              </w:rPr>
              <w:fldChar w:fldCharType="end"/>
            </w:r>
          </w:hyperlink>
        </w:p>
        <w:p w:rsidR="005C182A" w:rsidRPr="005C182A" w:rsidRDefault="007F566F">
          <w:pPr>
            <w:pStyle w:val="Sumrio1"/>
            <w:tabs>
              <w:tab w:val="left" w:pos="440"/>
              <w:tab w:val="right" w:leader="dot" w:pos="9061"/>
            </w:tabs>
            <w:rPr>
              <w:rFonts w:ascii="Times New Roman" w:eastAsiaTheme="minorEastAsia" w:hAnsi="Times New Roman" w:cs="Times New Roman"/>
              <w:noProof/>
              <w:sz w:val="24"/>
              <w:lang w:eastAsia="pt-BR"/>
            </w:rPr>
          </w:pPr>
          <w:hyperlink w:anchor="_Toc486971305" w:history="1">
            <w:r w:rsidR="005C182A" w:rsidRPr="005C182A">
              <w:rPr>
                <w:rStyle w:val="Hyperlink"/>
                <w:rFonts w:ascii="Times New Roman" w:hAnsi="Times New Roman" w:cs="Times New Roman"/>
                <w:noProof/>
                <w:sz w:val="24"/>
              </w:rPr>
              <w:t>2.</w:t>
            </w:r>
            <w:r w:rsidR="005C182A" w:rsidRPr="005C182A">
              <w:rPr>
                <w:rFonts w:ascii="Times New Roman" w:eastAsiaTheme="minorEastAsia" w:hAnsi="Times New Roman" w:cs="Times New Roman"/>
                <w:noProof/>
                <w:sz w:val="24"/>
                <w:lang w:eastAsia="pt-BR"/>
              </w:rPr>
              <w:tab/>
            </w:r>
            <w:r w:rsidR="005C182A" w:rsidRPr="005C182A">
              <w:rPr>
                <w:rStyle w:val="Hyperlink"/>
                <w:rFonts w:ascii="Times New Roman" w:hAnsi="Times New Roman" w:cs="Times New Roman"/>
                <w:noProof/>
                <w:sz w:val="24"/>
              </w:rPr>
              <w:t>OBJETIVOS ESPECÍFICOS</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_Toc486971305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3</w:t>
            </w:r>
            <w:r w:rsidRPr="005C182A">
              <w:rPr>
                <w:rFonts w:ascii="Times New Roman" w:hAnsi="Times New Roman" w:cs="Times New Roman"/>
                <w:noProof/>
                <w:webHidden/>
                <w:sz w:val="24"/>
              </w:rPr>
              <w:fldChar w:fldCharType="end"/>
            </w:r>
          </w:hyperlink>
        </w:p>
        <w:p w:rsidR="005C182A" w:rsidRPr="005C182A" w:rsidRDefault="007F566F">
          <w:pPr>
            <w:pStyle w:val="Sumrio1"/>
            <w:tabs>
              <w:tab w:val="left" w:pos="440"/>
              <w:tab w:val="right" w:leader="dot" w:pos="9061"/>
            </w:tabs>
            <w:rPr>
              <w:rFonts w:ascii="Times New Roman" w:eastAsiaTheme="minorEastAsia" w:hAnsi="Times New Roman" w:cs="Times New Roman"/>
              <w:noProof/>
              <w:sz w:val="24"/>
              <w:lang w:eastAsia="pt-BR"/>
            </w:rPr>
          </w:pPr>
          <w:hyperlink w:anchor="_Toc486971306" w:history="1">
            <w:r w:rsidR="005C182A" w:rsidRPr="005C182A">
              <w:rPr>
                <w:rStyle w:val="Hyperlink"/>
                <w:rFonts w:ascii="Times New Roman" w:hAnsi="Times New Roman" w:cs="Times New Roman"/>
                <w:noProof/>
                <w:sz w:val="24"/>
              </w:rPr>
              <w:t>3.</w:t>
            </w:r>
            <w:r w:rsidR="005C182A" w:rsidRPr="005C182A">
              <w:rPr>
                <w:rFonts w:ascii="Times New Roman" w:eastAsiaTheme="minorEastAsia" w:hAnsi="Times New Roman" w:cs="Times New Roman"/>
                <w:noProof/>
                <w:sz w:val="24"/>
                <w:lang w:eastAsia="pt-BR"/>
              </w:rPr>
              <w:tab/>
            </w:r>
            <w:r w:rsidR="005C182A" w:rsidRPr="005C182A">
              <w:rPr>
                <w:rStyle w:val="Hyperlink"/>
                <w:rFonts w:ascii="Times New Roman" w:hAnsi="Times New Roman" w:cs="Times New Roman"/>
                <w:noProof/>
                <w:sz w:val="24"/>
              </w:rPr>
              <w:t>IMPORTÂNCIA E JUSTIFICATIVA</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_Toc486971306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4</w:t>
            </w:r>
            <w:r w:rsidRPr="005C182A">
              <w:rPr>
                <w:rFonts w:ascii="Times New Roman" w:hAnsi="Times New Roman" w:cs="Times New Roman"/>
                <w:noProof/>
                <w:webHidden/>
                <w:sz w:val="24"/>
              </w:rPr>
              <w:fldChar w:fldCharType="end"/>
            </w:r>
          </w:hyperlink>
        </w:p>
        <w:p w:rsidR="005C182A" w:rsidRPr="005C182A" w:rsidRDefault="007F566F">
          <w:pPr>
            <w:pStyle w:val="Sumrio1"/>
            <w:tabs>
              <w:tab w:val="left" w:pos="440"/>
              <w:tab w:val="right" w:leader="dot" w:pos="9061"/>
            </w:tabs>
            <w:rPr>
              <w:rFonts w:ascii="Times New Roman" w:eastAsiaTheme="minorEastAsia" w:hAnsi="Times New Roman" w:cs="Times New Roman"/>
              <w:noProof/>
              <w:sz w:val="24"/>
              <w:lang w:eastAsia="pt-BR"/>
            </w:rPr>
          </w:pPr>
          <w:hyperlink w:anchor="_Toc486971307" w:history="1">
            <w:r w:rsidR="005C182A" w:rsidRPr="005C182A">
              <w:rPr>
                <w:rStyle w:val="Hyperlink"/>
                <w:rFonts w:ascii="Times New Roman" w:hAnsi="Times New Roman" w:cs="Times New Roman"/>
                <w:noProof/>
                <w:sz w:val="24"/>
              </w:rPr>
              <w:t>4.</w:t>
            </w:r>
            <w:r w:rsidR="005C182A" w:rsidRPr="005C182A">
              <w:rPr>
                <w:rFonts w:ascii="Times New Roman" w:eastAsiaTheme="minorEastAsia" w:hAnsi="Times New Roman" w:cs="Times New Roman"/>
                <w:noProof/>
                <w:sz w:val="24"/>
                <w:lang w:eastAsia="pt-BR"/>
              </w:rPr>
              <w:tab/>
            </w:r>
            <w:r w:rsidR="005C182A" w:rsidRPr="005C182A">
              <w:rPr>
                <w:rStyle w:val="Hyperlink"/>
                <w:rFonts w:ascii="Times New Roman" w:hAnsi="Times New Roman" w:cs="Times New Roman"/>
                <w:noProof/>
                <w:sz w:val="24"/>
              </w:rPr>
              <w:t>CONTEXTO</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_Toc486971307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5</w:t>
            </w:r>
            <w:r w:rsidRPr="005C182A">
              <w:rPr>
                <w:rFonts w:ascii="Times New Roman" w:hAnsi="Times New Roman" w:cs="Times New Roman"/>
                <w:noProof/>
                <w:webHidden/>
                <w:sz w:val="24"/>
              </w:rPr>
              <w:fldChar w:fldCharType="end"/>
            </w:r>
          </w:hyperlink>
        </w:p>
        <w:p w:rsidR="005C182A" w:rsidRPr="005C182A" w:rsidRDefault="007F566F">
          <w:pPr>
            <w:pStyle w:val="Sumrio2"/>
            <w:tabs>
              <w:tab w:val="right" w:leader="dot" w:pos="9061"/>
            </w:tabs>
            <w:rPr>
              <w:rFonts w:ascii="Times New Roman" w:eastAsiaTheme="minorEastAsia" w:hAnsi="Times New Roman" w:cs="Times New Roman"/>
              <w:noProof/>
              <w:sz w:val="24"/>
              <w:lang w:eastAsia="pt-BR"/>
            </w:rPr>
          </w:pPr>
          <w:hyperlink w:anchor="_Toc486971308" w:history="1">
            <w:r w:rsidR="005C182A" w:rsidRPr="005C182A">
              <w:rPr>
                <w:rStyle w:val="Hyperlink"/>
                <w:rFonts w:ascii="Times New Roman" w:hAnsi="Times New Roman" w:cs="Times New Roman"/>
                <w:noProof/>
                <w:sz w:val="24"/>
              </w:rPr>
              <w:t>4.1 Taguatinga</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_Toc486971308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5</w:t>
            </w:r>
            <w:r w:rsidRPr="005C182A">
              <w:rPr>
                <w:rFonts w:ascii="Times New Roman" w:hAnsi="Times New Roman" w:cs="Times New Roman"/>
                <w:noProof/>
                <w:webHidden/>
                <w:sz w:val="24"/>
              </w:rPr>
              <w:fldChar w:fldCharType="end"/>
            </w:r>
          </w:hyperlink>
        </w:p>
        <w:p w:rsidR="005C182A" w:rsidRPr="005C182A" w:rsidRDefault="007F566F">
          <w:pPr>
            <w:pStyle w:val="Sumrio2"/>
            <w:tabs>
              <w:tab w:val="right" w:leader="dot" w:pos="9061"/>
            </w:tabs>
            <w:rPr>
              <w:rFonts w:ascii="Times New Roman" w:eastAsiaTheme="minorEastAsia" w:hAnsi="Times New Roman" w:cs="Times New Roman"/>
              <w:noProof/>
              <w:sz w:val="24"/>
              <w:lang w:eastAsia="pt-BR"/>
            </w:rPr>
          </w:pPr>
          <w:hyperlink w:anchor="_Toc486971309" w:history="1">
            <w:r w:rsidR="005C182A" w:rsidRPr="005C182A">
              <w:rPr>
                <w:rStyle w:val="Hyperlink"/>
                <w:rFonts w:ascii="Times New Roman" w:hAnsi="Times New Roman" w:cs="Times New Roman"/>
                <w:noProof/>
                <w:sz w:val="24"/>
              </w:rPr>
              <w:t>4.2 Centro de Ensino Médio Ave Branca – CEMAB</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_Toc486971309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6</w:t>
            </w:r>
            <w:r w:rsidRPr="005C182A">
              <w:rPr>
                <w:rFonts w:ascii="Times New Roman" w:hAnsi="Times New Roman" w:cs="Times New Roman"/>
                <w:noProof/>
                <w:webHidden/>
                <w:sz w:val="24"/>
              </w:rPr>
              <w:fldChar w:fldCharType="end"/>
            </w:r>
          </w:hyperlink>
        </w:p>
        <w:p w:rsidR="005C182A" w:rsidRPr="005C182A" w:rsidRDefault="007F566F">
          <w:pPr>
            <w:pStyle w:val="Sumrio1"/>
            <w:tabs>
              <w:tab w:val="left" w:pos="440"/>
              <w:tab w:val="right" w:leader="dot" w:pos="9061"/>
            </w:tabs>
            <w:rPr>
              <w:rFonts w:ascii="Times New Roman" w:eastAsiaTheme="minorEastAsia" w:hAnsi="Times New Roman" w:cs="Times New Roman"/>
              <w:noProof/>
              <w:sz w:val="24"/>
              <w:lang w:eastAsia="pt-BR"/>
            </w:rPr>
          </w:pPr>
          <w:hyperlink w:anchor="_Toc486971310" w:history="1">
            <w:r w:rsidR="005C182A" w:rsidRPr="005C182A">
              <w:rPr>
                <w:rStyle w:val="Hyperlink"/>
                <w:rFonts w:ascii="Times New Roman" w:eastAsia="SimSun" w:hAnsi="Times New Roman" w:cs="Times New Roman"/>
                <w:noProof/>
                <w:sz w:val="24"/>
                <w:lang w:eastAsia="zh-CN"/>
              </w:rPr>
              <w:t>5.</w:t>
            </w:r>
            <w:r w:rsidR="005C182A" w:rsidRPr="005C182A">
              <w:rPr>
                <w:rFonts w:ascii="Times New Roman" w:eastAsiaTheme="minorEastAsia" w:hAnsi="Times New Roman" w:cs="Times New Roman"/>
                <w:noProof/>
                <w:sz w:val="24"/>
                <w:lang w:eastAsia="pt-BR"/>
              </w:rPr>
              <w:tab/>
            </w:r>
            <w:r w:rsidR="005C182A" w:rsidRPr="005C182A">
              <w:rPr>
                <w:rStyle w:val="Hyperlink"/>
                <w:rFonts w:ascii="Times New Roman" w:eastAsia="SimSun" w:hAnsi="Times New Roman" w:cs="Times New Roman"/>
                <w:noProof/>
                <w:sz w:val="24"/>
                <w:lang w:eastAsia="zh-CN"/>
              </w:rPr>
              <w:t>CURRÍCULO E CONTEÚDO</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_Toc486971310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8</w:t>
            </w:r>
            <w:r w:rsidRPr="005C182A">
              <w:rPr>
                <w:rFonts w:ascii="Times New Roman" w:hAnsi="Times New Roman" w:cs="Times New Roman"/>
                <w:noProof/>
                <w:webHidden/>
                <w:sz w:val="24"/>
              </w:rPr>
              <w:fldChar w:fldCharType="end"/>
            </w:r>
          </w:hyperlink>
        </w:p>
        <w:p w:rsidR="005C182A" w:rsidRPr="005C182A" w:rsidRDefault="007F566F">
          <w:pPr>
            <w:pStyle w:val="Sumrio1"/>
            <w:tabs>
              <w:tab w:val="left" w:pos="440"/>
              <w:tab w:val="right" w:leader="dot" w:pos="9061"/>
            </w:tabs>
            <w:rPr>
              <w:rFonts w:ascii="Times New Roman" w:eastAsiaTheme="minorEastAsia" w:hAnsi="Times New Roman" w:cs="Times New Roman"/>
              <w:noProof/>
              <w:sz w:val="24"/>
              <w:lang w:eastAsia="pt-BR"/>
            </w:rPr>
          </w:pPr>
          <w:hyperlink w:anchor="_Toc486971311" w:history="1">
            <w:r w:rsidR="005C182A" w:rsidRPr="005C182A">
              <w:rPr>
                <w:rStyle w:val="Hyperlink"/>
                <w:rFonts w:ascii="Times New Roman" w:hAnsi="Times New Roman" w:cs="Times New Roman"/>
                <w:noProof/>
                <w:sz w:val="24"/>
              </w:rPr>
              <w:t>6.</w:t>
            </w:r>
            <w:r w:rsidR="005C182A" w:rsidRPr="005C182A">
              <w:rPr>
                <w:rFonts w:ascii="Times New Roman" w:eastAsiaTheme="minorEastAsia" w:hAnsi="Times New Roman" w:cs="Times New Roman"/>
                <w:noProof/>
                <w:sz w:val="24"/>
                <w:lang w:eastAsia="pt-BR"/>
              </w:rPr>
              <w:tab/>
            </w:r>
            <w:r w:rsidR="005C182A" w:rsidRPr="005C182A">
              <w:rPr>
                <w:rStyle w:val="Hyperlink"/>
                <w:rFonts w:ascii="Times New Roman" w:hAnsi="Times New Roman" w:cs="Times New Roman"/>
                <w:noProof/>
                <w:sz w:val="24"/>
              </w:rPr>
              <w:t>METODOLOGIA</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_Toc486971311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9</w:t>
            </w:r>
            <w:r w:rsidRPr="005C182A">
              <w:rPr>
                <w:rFonts w:ascii="Times New Roman" w:hAnsi="Times New Roman" w:cs="Times New Roman"/>
                <w:noProof/>
                <w:webHidden/>
                <w:sz w:val="24"/>
              </w:rPr>
              <w:fldChar w:fldCharType="end"/>
            </w:r>
          </w:hyperlink>
        </w:p>
        <w:p w:rsidR="005C182A" w:rsidRPr="005C182A" w:rsidRDefault="007F566F">
          <w:pPr>
            <w:pStyle w:val="Sumrio1"/>
            <w:tabs>
              <w:tab w:val="left" w:pos="440"/>
              <w:tab w:val="right" w:leader="dot" w:pos="9061"/>
            </w:tabs>
            <w:rPr>
              <w:rFonts w:ascii="Times New Roman" w:eastAsiaTheme="minorEastAsia" w:hAnsi="Times New Roman" w:cs="Times New Roman"/>
              <w:noProof/>
              <w:sz w:val="24"/>
              <w:lang w:eastAsia="pt-BR"/>
            </w:rPr>
          </w:pPr>
          <w:hyperlink w:anchor="_Toc486971320" w:history="1">
            <w:r w:rsidR="005C182A" w:rsidRPr="005C182A">
              <w:rPr>
                <w:rStyle w:val="Hyperlink"/>
                <w:rFonts w:ascii="Times New Roman" w:hAnsi="Times New Roman" w:cs="Times New Roman"/>
                <w:noProof/>
                <w:sz w:val="24"/>
              </w:rPr>
              <w:t>7.</w:t>
            </w:r>
            <w:r w:rsidR="005C182A" w:rsidRPr="005C182A">
              <w:rPr>
                <w:rFonts w:ascii="Times New Roman" w:eastAsiaTheme="minorEastAsia" w:hAnsi="Times New Roman" w:cs="Times New Roman"/>
                <w:noProof/>
                <w:sz w:val="24"/>
                <w:lang w:eastAsia="pt-BR"/>
              </w:rPr>
              <w:tab/>
            </w:r>
            <w:r w:rsidR="005C182A" w:rsidRPr="005C182A">
              <w:rPr>
                <w:rStyle w:val="Hyperlink"/>
                <w:rFonts w:ascii="Times New Roman" w:hAnsi="Times New Roman" w:cs="Times New Roman"/>
                <w:noProof/>
                <w:sz w:val="24"/>
              </w:rPr>
              <w:t>PLANO DE AÇÃO</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_Toc486971320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10</w:t>
            </w:r>
            <w:r w:rsidRPr="005C182A">
              <w:rPr>
                <w:rFonts w:ascii="Times New Roman" w:hAnsi="Times New Roman" w:cs="Times New Roman"/>
                <w:noProof/>
                <w:webHidden/>
                <w:sz w:val="24"/>
              </w:rPr>
              <w:fldChar w:fldCharType="end"/>
            </w:r>
          </w:hyperlink>
        </w:p>
        <w:p w:rsidR="005C182A" w:rsidRPr="005C182A" w:rsidRDefault="007F566F" w:rsidP="005C182A">
          <w:pPr>
            <w:pStyle w:val="Sumrio1"/>
            <w:tabs>
              <w:tab w:val="right" w:leader="dot" w:pos="9061"/>
            </w:tabs>
            <w:rPr>
              <w:rFonts w:ascii="Times New Roman" w:hAnsi="Times New Roman" w:cs="Times New Roman"/>
              <w:noProof/>
              <w:color w:val="0000FF"/>
              <w:sz w:val="24"/>
              <w:u w:val="single"/>
            </w:rPr>
          </w:pPr>
          <w:hyperlink w:anchor="_Toc486971321" w:history="1">
            <w:r w:rsidR="005C182A" w:rsidRPr="005C182A">
              <w:rPr>
                <w:rStyle w:val="Hyperlink"/>
                <w:rFonts w:ascii="Times New Roman" w:hAnsi="Times New Roman" w:cs="Times New Roman"/>
                <w:noProof/>
                <w:sz w:val="24"/>
              </w:rPr>
              <w:t>REFERÊNCIAS</w:t>
            </w:r>
            <w:r w:rsidR="005C182A" w:rsidRPr="005C182A">
              <w:rPr>
                <w:rFonts w:ascii="Times New Roman" w:hAnsi="Times New Roman" w:cs="Times New Roman"/>
                <w:noProof/>
                <w:webHidden/>
                <w:sz w:val="24"/>
              </w:rPr>
              <w:tab/>
            </w:r>
            <w:r w:rsidRPr="005C182A">
              <w:rPr>
                <w:rFonts w:ascii="Times New Roman" w:hAnsi="Times New Roman" w:cs="Times New Roman"/>
                <w:noProof/>
                <w:webHidden/>
                <w:sz w:val="24"/>
              </w:rPr>
              <w:fldChar w:fldCharType="begin"/>
            </w:r>
            <w:r w:rsidR="005C182A" w:rsidRPr="005C182A">
              <w:rPr>
                <w:rFonts w:ascii="Times New Roman" w:hAnsi="Times New Roman" w:cs="Times New Roman"/>
                <w:noProof/>
                <w:webHidden/>
                <w:sz w:val="24"/>
              </w:rPr>
              <w:instrText xml:space="preserve"> PAGEREF _Toc486971321 \h </w:instrText>
            </w:r>
            <w:r w:rsidRPr="005C182A">
              <w:rPr>
                <w:rFonts w:ascii="Times New Roman" w:hAnsi="Times New Roman" w:cs="Times New Roman"/>
                <w:noProof/>
                <w:webHidden/>
                <w:sz w:val="24"/>
              </w:rPr>
            </w:r>
            <w:r w:rsidRPr="005C182A">
              <w:rPr>
                <w:rFonts w:ascii="Times New Roman" w:hAnsi="Times New Roman" w:cs="Times New Roman"/>
                <w:noProof/>
                <w:webHidden/>
                <w:sz w:val="24"/>
              </w:rPr>
              <w:fldChar w:fldCharType="separate"/>
            </w:r>
            <w:r w:rsidR="00FB6225">
              <w:rPr>
                <w:rFonts w:ascii="Times New Roman" w:hAnsi="Times New Roman" w:cs="Times New Roman"/>
                <w:noProof/>
                <w:webHidden/>
                <w:sz w:val="24"/>
              </w:rPr>
              <w:t>12</w:t>
            </w:r>
            <w:r w:rsidRPr="005C182A">
              <w:rPr>
                <w:rFonts w:ascii="Times New Roman" w:hAnsi="Times New Roman" w:cs="Times New Roman"/>
                <w:noProof/>
                <w:webHidden/>
                <w:sz w:val="24"/>
              </w:rPr>
              <w:fldChar w:fldCharType="end"/>
            </w:r>
          </w:hyperlink>
        </w:p>
        <w:p w:rsidR="001320C4" w:rsidRPr="005C182A" w:rsidRDefault="007F566F" w:rsidP="005C182A">
          <w:pPr>
            <w:rPr>
              <w:rFonts w:ascii="Times New Roman" w:hAnsi="Times New Roman" w:cs="Times New Roman"/>
              <w:sz w:val="24"/>
            </w:rPr>
          </w:pPr>
          <w:r w:rsidRPr="005C182A">
            <w:rPr>
              <w:rFonts w:ascii="Times New Roman" w:hAnsi="Times New Roman" w:cs="Times New Roman"/>
              <w:sz w:val="24"/>
            </w:rPr>
            <w:fldChar w:fldCharType="end"/>
          </w:r>
        </w:p>
      </w:sdtContent>
    </w:sdt>
    <w:p w:rsidR="005C182A" w:rsidRDefault="005C182A" w:rsidP="00CA6F12">
      <w:pPr>
        <w:pStyle w:val="Ttulo1"/>
      </w:pPr>
      <w:bookmarkStart w:id="0" w:name="_Toc486971303"/>
    </w:p>
    <w:p w:rsidR="005C182A" w:rsidRDefault="005C182A" w:rsidP="00CA6F12">
      <w:pPr>
        <w:pStyle w:val="Ttulo1"/>
      </w:pPr>
    </w:p>
    <w:p w:rsidR="005C182A" w:rsidRDefault="005C182A" w:rsidP="00CA6F12">
      <w:pPr>
        <w:pStyle w:val="Ttulo1"/>
      </w:pPr>
    </w:p>
    <w:p w:rsidR="005C182A" w:rsidRDefault="005C182A" w:rsidP="005C182A"/>
    <w:p w:rsidR="005C182A" w:rsidRDefault="005C182A" w:rsidP="005C182A"/>
    <w:p w:rsidR="005C182A" w:rsidRDefault="005C182A" w:rsidP="005C182A"/>
    <w:p w:rsidR="005C182A" w:rsidRDefault="005C182A" w:rsidP="005C182A"/>
    <w:p w:rsidR="005C182A" w:rsidRDefault="005C182A" w:rsidP="005C182A"/>
    <w:p w:rsidR="005C182A" w:rsidRDefault="005C182A" w:rsidP="005C182A"/>
    <w:p w:rsidR="005C182A" w:rsidRDefault="005C182A" w:rsidP="005C182A"/>
    <w:p w:rsidR="005C182A" w:rsidRDefault="005C182A" w:rsidP="005C182A"/>
    <w:p w:rsidR="005C182A" w:rsidRDefault="005C182A" w:rsidP="005C182A"/>
    <w:p w:rsidR="00821B43" w:rsidRDefault="00821B43" w:rsidP="00CA6F12">
      <w:pPr>
        <w:pStyle w:val="Ttulo1"/>
      </w:pPr>
    </w:p>
    <w:p w:rsidR="00781649" w:rsidRPr="00781649" w:rsidRDefault="00781649" w:rsidP="00781649">
      <w:pPr>
        <w:sectPr w:rsidR="00781649" w:rsidRPr="00781649" w:rsidSect="002A33B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cols w:space="708"/>
          <w:titlePg/>
          <w:docGrid w:linePitch="360"/>
        </w:sectPr>
      </w:pPr>
      <w:r>
        <w:br w:type="page"/>
      </w:r>
    </w:p>
    <w:p w:rsidR="00B27442" w:rsidRPr="00F12607" w:rsidRDefault="00B27442" w:rsidP="00CA6F12">
      <w:pPr>
        <w:pStyle w:val="Ttulo1"/>
      </w:pPr>
      <w:r w:rsidRPr="00F12607">
        <w:lastRenderedPageBreak/>
        <w:t>APRESENTAÇÃO</w:t>
      </w:r>
      <w:bookmarkEnd w:id="0"/>
    </w:p>
    <w:p w:rsidR="00B27442" w:rsidRPr="00F12607" w:rsidRDefault="00B27442" w:rsidP="00B27442"/>
    <w:p w:rsidR="00365302" w:rsidRPr="00FF1AD1" w:rsidRDefault="00A50098" w:rsidP="007F1FDB">
      <w:pPr>
        <w:spacing w:after="0" w:line="360" w:lineRule="auto"/>
        <w:ind w:firstLine="709"/>
        <w:jc w:val="both"/>
        <w:rPr>
          <w:rFonts w:ascii="Times New Roman" w:hAnsi="Times New Roman" w:cs="Times New Roman"/>
          <w:sz w:val="24"/>
          <w:szCs w:val="24"/>
        </w:rPr>
      </w:pPr>
      <w:r w:rsidRPr="00FF1AD1">
        <w:rPr>
          <w:rFonts w:ascii="Times New Roman" w:hAnsi="Times New Roman" w:cs="Times New Roman"/>
          <w:sz w:val="24"/>
          <w:szCs w:val="24"/>
        </w:rPr>
        <w:t>Trata-se de um</w:t>
      </w:r>
      <w:r w:rsidR="002B0D94">
        <w:rPr>
          <w:rFonts w:ascii="Times New Roman" w:hAnsi="Times New Roman" w:cs="Times New Roman"/>
          <w:sz w:val="24"/>
          <w:szCs w:val="24"/>
        </w:rPr>
        <w:t>a proposta inspirada</w:t>
      </w:r>
      <w:r w:rsidRPr="00FF1AD1">
        <w:rPr>
          <w:rFonts w:ascii="Times New Roman" w:hAnsi="Times New Roman" w:cs="Times New Roman"/>
          <w:sz w:val="24"/>
          <w:szCs w:val="24"/>
        </w:rPr>
        <w:t xml:space="preserve"> no</w:t>
      </w:r>
      <w:r w:rsidR="005471FD" w:rsidRPr="00FF1AD1">
        <w:rPr>
          <w:rFonts w:ascii="Times New Roman" w:hAnsi="Times New Roman" w:cs="Times New Roman"/>
          <w:sz w:val="24"/>
          <w:szCs w:val="24"/>
        </w:rPr>
        <w:t xml:space="preserve"> projeto </w:t>
      </w:r>
      <w:r w:rsidR="005471FD" w:rsidRPr="00FF1AD1">
        <w:rPr>
          <w:rFonts w:ascii="Times New Roman" w:hAnsi="Times New Roman" w:cs="Times New Roman"/>
          <w:i/>
          <w:sz w:val="24"/>
          <w:szCs w:val="24"/>
        </w:rPr>
        <w:t>Nós propomos</w:t>
      </w:r>
      <w:r w:rsidRPr="00FF1AD1">
        <w:rPr>
          <w:rFonts w:ascii="Times New Roman" w:hAnsi="Times New Roman" w:cs="Times New Roman"/>
          <w:sz w:val="24"/>
          <w:szCs w:val="24"/>
        </w:rPr>
        <w:t xml:space="preserve"> que</w:t>
      </w:r>
      <w:r w:rsidR="005471FD" w:rsidRPr="00FF1AD1">
        <w:rPr>
          <w:rFonts w:ascii="Times New Roman" w:hAnsi="Times New Roman" w:cs="Times New Roman"/>
          <w:sz w:val="24"/>
          <w:szCs w:val="24"/>
        </w:rPr>
        <w:t xml:space="preserve"> surgiu em </w:t>
      </w:r>
      <w:r w:rsidR="002F410F">
        <w:rPr>
          <w:rFonts w:ascii="Times New Roman" w:hAnsi="Times New Roman" w:cs="Times New Roman"/>
          <w:sz w:val="24"/>
          <w:szCs w:val="24"/>
        </w:rPr>
        <w:t>2011</w:t>
      </w:r>
      <w:r w:rsidRPr="00FF1AD1">
        <w:rPr>
          <w:rFonts w:ascii="Times New Roman" w:hAnsi="Times New Roman" w:cs="Times New Roman"/>
          <w:sz w:val="24"/>
          <w:szCs w:val="24"/>
        </w:rPr>
        <w:t xml:space="preserve"> no Instituto de Geografia e Ordenamento do Território da Universidade de Lisboa</w:t>
      </w:r>
      <w:r w:rsidR="002B0D94">
        <w:rPr>
          <w:rFonts w:ascii="Times New Roman" w:hAnsi="Times New Roman" w:cs="Times New Roman"/>
          <w:sz w:val="24"/>
          <w:szCs w:val="24"/>
        </w:rPr>
        <w:t>,</w:t>
      </w:r>
      <w:r w:rsidRPr="00FF1AD1">
        <w:rPr>
          <w:rFonts w:ascii="Times New Roman" w:hAnsi="Times New Roman" w:cs="Times New Roman"/>
          <w:sz w:val="24"/>
          <w:szCs w:val="24"/>
        </w:rPr>
        <w:t xml:space="preserve"> liderado pelo professor Sérgio Claudino</w:t>
      </w:r>
      <w:r w:rsidR="002B0D94">
        <w:rPr>
          <w:rFonts w:ascii="Times New Roman" w:hAnsi="Times New Roman" w:cs="Times New Roman"/>
          <w:sz w:val="24"/>
          <w:szCs w:val="24"/>
        </w:rPr>
        <w:t xml:space="preserve">. O mesmo foi idealizado </w:t>
      </w:r>
      <w:r w:rsidR="005471FD" w:rsidRPr="00FF1AD1">
        <w:rPr>
          <w:rFonts w:ascii="Times New Roman" w:hAnsi="Times New Roman" w:cs="Times New Roman"/>
          <w:sz w:val="24"/>
          <w:szCs w:val="24"/>
        </w:rPr>
        <w:t xml:space="preserve">durante a disciplina de Geografia para os alunos com idades entre 16 e 17 anos com ênfase em atividades práticas sobre a realidade local. </w:t>
      </w:r>
      <w:r w:rsidR="00320889" w:rsidRPr="002F410F">
        <w:rPr>
          <w:rFonts w:ascii="Times New Roman" w:hAnsi="Times New Roman" w:cs="Times New Roman"/>
          <w:sz w:val="24"/>
          <w:szCs w:val="24"/>
          <w:shd w:val="clear" w:color="auto" w:fill="FFFFFF"/>
        </w:rPr>
        <w:t>O Projeto, para além de Portugal, difundiu-se por Espanha e pelo Brasil, constituindo, presentemente, o grande projeto ibero-americano de educação geográfica</w:t>
      </w:r>
      <w:r w:rsidR="00320889" w:rsidRPr="00320889">
        <w:rPr>
          <w:rFonts w:ascii="Times New Roman" w:hAnsi="Times New Roman" w:cs="Times New Roman"/>
          <w:color w:val="222222"/>
          <w:sz w:val="24"/>
          <w:szCs w:val="24"/>
          <w:shd w:val="clear" w:color="auto" w:fill="FFFFFF"/>
        </w:rPr>
        <w:t xml:space="preserve">. </w:t>
      </w:r>
      <w:r w:rsidR="005471FD" w:rsidRPr="00320889">
        <w:rPr>
          <w:rFonts w:ascii="Times New Roman" w:hAnsi="Times New Roman" w:cs="Times New Roman"/>
          <w:sz w:val="24"/>
          <w:szCs w:val="24"/>
        </w:rPr>
        <w:t>O</w:t>
      </w:r>
      <w:r w:rsidR="002B0D94" w:rsidRPr="00320889">
        <w:rPr>
          <w:rFonts w:ascii="Times New Roman" w:hAnsi="Times New Roman" w:cs="Times New Roman"/>
          <w:sz w:val="24"/>
          <w:szCs w:val="24"/>
        </w:rPr>
        <w:t xml:space="preserve"> </w:t>
      </w:r>
      <w:r w:rsidR="002B0D94" w:rsidRPr="00320889">
        <w:rPr>
          <w:rFonts w:ascii="Times New Roman" w:hAnsi="Times New Roman" w:cs="Times New Roman"/>
          <w:i/>
          <w:sz w:val="24"/>
          <w:szCs w:val="24"/>
        </w:rPr>
        <w:t>Nós propomos</w:t>
      </w:r>
      <w:r w:rsidR="002B0D94" w:rsidRPr="00320889">
        <w:rPr>
          <w:rFonts w:ascii="Times New Roman" w:hAnsi="Times New Roman" w:cs="Times New Roman"/>
          <w:sz w:val="24"/>
          <w:szCs w:val="24"/>
        </w:rPr>
        <w:t xml:space="preserve"> tem o</w:t>
      </w:r>
      <w:r w:rsidR="005471FD" w:rsidRPr="00320889">
        <w:rPr>
          <w:rFonts w:ascii="Times New Roman" w:hAnsi="Times New Roman" w:cs="Times New Roman"/>
          <w:sz w:val="24"/>
          <w:szCs w:val="24"/>
        </w:rPr>
        <w:t xml:space="preserve"> objetivo principal de dinamizar o estudo de caso e promover a autonomia dos estudantes orientados pelos eixos de ação como identificação dos problemas locais, execução de trabalho de campo e apresenta</w:t>
      </w:r>
      <w:r w:rsidR="00365302" w:rsidRPr="00320889">
        <w:rPr>
          <w:rFonts w:ascii="Times New Roman" w:hAnsi="Times New Roman" w:cs="Times New Roman"/>
          <w:sz w:val="24"/>
          <w:szCs w:val="24"/>
        </w:rPr>
        <w:t>ção de sugestões de intervenção (PROJETO NÓS PROPOMOS, 2017)</w:t>
      </w:r>
      <w:r w:rsidR="002F410F">
        <w:rPr>
          <w:rFonts w:ascii="Times New Roman" w:hAnsi="Times New Roman" w:cs="Times New Roman"/>
          <w:sz w:val="24"/>
          <w:szCs w:val="24"/>
        </w:rPr>
        <w:t>.</w:t>
      </w:r>
    </w:p>
    <w:p w:rsidR="005471FD" w:rsidRPr="00FF1AD1" w:rsidRDefault="00A50098" w:rsidP="007F1FDB">
      <w:pPr>
        <w:spacing w:after="0" w:line="360" w:lineRule="auto"/>
        <w:ind w:firstLine="709"/>
        <w:jc w:val="both"/>
        <w:rPr>
          <w:rFonts w:ascii="Times New Roman" w:hAnsi="Times New Roman" w:cs="Times New Roman"/>
          <w:sz w:val="24"/>
          <w:szCs w:val="24"/>
        </w:rPr>
      </w:pPr>
      <w:r w:rsidRPr="00FF1AD1">
        <w:rPr>
          <w:rFonts w:ascii="Times New Roman" w:hAnsi="Times New Roman" w:cs="Times New Roman"/>
          <w:sz w:val="24"/>
          <w:szCs w:val="24"/>
        </w:rPr>
        <w:t xml:space="preserve">A proposta na esfera do Distrito Federal foi </w:t>
      </w:r>
      <w:r w:rsidR="005471FD" w:rsidRPr="00FF1AD1">
        <w:rPr>
          <w:rFonts w:ascii="Times New Roman" w:hAnsi="Times New Roman" w:cs="Times New Roman"/>
          <w:sz w:val="24"/>
          <w:szCs w:val="24"/>
        </w:rPr>
        <w:t>acolhi</w:t>
      </w:r>
      <w:r w:rsidRPr="00FF1AD1">
        <w:rPr>
          <w:rFonts w:ascii="Times New Roman" w:hAnsi="Times New Roman" w:cs="Times New Roman"/>
          <w:sz w:val="24"/>
          <w:szCs w:val="24"/>
        </w:rPr>
        <w:t xml:space="preserve">da pelos pesquisadores do </w:t>
      </w:r>
      <w:r w:rsidR="005471FD" w:rsidRPr="00FF1AD1">
        <w:rPr>
          <w:rFonts w:ascii="Times New Roman" w:hAnsi="Times New Roman" w:cs="Times New Roman"/>
          <w:sz w:val="24"/>
          <w:szCs w:val="24"/>
        </w:rPr>
        <w:t>Grupo de Pesquisa em Ensino Aprendizagem e Formação de Professores em Geografia</w:t>
      </w:r>
      <w:r w:rsidRPr="00FF1AD1">
        <w:rPr>
          <w:rFonts w:ascii="Times New Roman" w:hAnsi="Times New Roman" w:cs="Times New Roman"/>
          <w:sz w:val="24"/>
          <w:szCs w:val="24"/>
        </w:rPr>
        <w:t xml:space="preserve"> - </w:t>
      </w:r>
      <w:proofErr w:type="spellStart"/>
      <w:r w:rsidRPr="00FF1AD1">
        <w:rPr>
          <w:rFonts w:ascii="Times New Roman" w:hAnsi="Times New Roman" w:cs="Times New Roman"/>
          <w:sz w:val="24"/>
          <w:szCs w:val="24"/>
        </w:rPr>
        <w:t>GEAF</w:t>
      </w:r>
      <w:proofErr w:type="spellEnd"/>
      <w:r w:rsidR="005471FD" w:rsidRPr="00FF1AD1">
        <w:rPr>
          <w:rFonts w:ascii="Times New Roman" w:hAnsi="Times New Roman" w:cs="Times New Roman"/>
          <w:sz w:val="24"/>
          <w:szCs w:val="24"/>
        </w:rPr>
        <w:t xml:space="preserve">, </w:t>
      </w:r>
      <w:r w:rsidRPr="00FF1AD1">
        <w:rPr>
          <w:rFonts w:ascii="Times New Roman" w:hAnsi="Times New Roman" w:cs="Times New Roman"/>
          <w:sz w:val="24"/>
          <w:szCs w:val="24"/>
        </w:rPr>
        <w:t xml:space="preserve">de </w:t>
      </w:r>
      <w:r w:rsidR="005471FD" w:rsidRPr="00FF1AD1">
        <w:rPr>
          <w:rFonts w:ascii="Times New Roman" w:hAnsi="Times New Roman" w:cs="Times New Roman"/>
          <w:sz w:val="24"/>
          <w:szCs w:val="24"/>
        </w:rPr>
        <w:t xml:space="preserve">coordenação da professora Cristina Leite da Universidade de Brasília </w:t>
      </w:r>
      <w:r w:rsidRPr="00FF1AD1">
        <w:rPr>
          <w:rFonts w:ascii="Times New Roman" w:hAnsi="Times New Roman" w:cs="Times New Roman"/>
          <w:sz w:val="24"/>
          <w:szCs w:val="24"/>
        </w:rPr>
        <w:t>– UnB</w:t>
      </w:r>
      <w:r w:rsidR="002B0D94">
        <w:rPr>
          <w:rFonts w:ascii="Times New Roman" w:hAnsi="Times New Roman" w:cs="Times New Roman"/>
          <w:sz w:val="24"/>
          <w:szCs w:val="24"/>
        </w:rPr>
        <w:t>,</w:t>
      </w:r>
      <w:r w:rsidRPr="00FF1AD1">
        <w:rPr>
          <w:rFonts w:ascii="Times New Roman" w:hAnsi="Times New Roman" w:cs="Times New Roman"/>
          <w:sz w:val="24"/>
          <w:szCs w:val="24"/>
        </w:rPr>
        <w:t xml:space="preserve"> </w:t>
      </w:r>
      <w:r w:rsidR="005471FD" w:rsidRPr="00FF1AD1">
        <w:rPr>
          <w:rFonts w:ascii="Times New Roman" w:hAnsi="Times New Roman" w:cs="Times New Roman"/>
          <w:sz w:val="24"/>
          <w:szCs w:val="24"/>
        </w:rPr>
        <w:t xml:space="preserve">para a sua execução nas escolas públicas do Distrito Federal no ano de 2017. </w:t>
      </w:r>
    </w:p>
    <w:p w:rsidR="00FF1AD1" w:rsidRPr="00FF1AD1" w:rsidRDefault="00FF1AD1" w:rsidP="007F1FDB">
      <w:pPr>
        <w:spacing w:after="0" w:line="360" w:lineRule="auto"/>
        <w:ind w:firstLine="709"/>
        <w:jc w:val="both"/>
        <w:rPr>
          <w:rFonts w:ascii="Times New Roman" w:hAnsi="Times New Roman" w:cs="Times New Roman"/>
          <w:sz w:val="24"/>
          <w:szCs w:val="24"/>
        </w:rPr>
      </w:pPr>
      <w:r w:rsidRPr="00FF1AD1">
        <w:rPr>
          <w:rFonts w:ascii="Times New Roman" w:hAnsi="Times New Roman" w:cs="Times New Roman"/>
          <w:sz w:val="24"/>
          <w:szCs w:val="24"/>
        </w:rPr>
        <w:t xml:space="preserve">Entre as instituições de ensino regular que compraram a iniciativa, está o Centro de Ensino Médio Ave Branca – </w:t>
      </w:r>
      <w:proofErr w:type="spellStart"/>
      <w:r w:rsidRPr="00FF1AD1">
        <w:rPr>
          <w:rFonts w:ascii="Times New Roman" w:hAnsi="Times New Roman" w:cs="Times New Roman"/>
          <w:sz w:val="24"/>
          <w:szCs w:val="24"/>
        </w:rPr>
        <w:t>Cemab</w:t>
      </w:r>
      <w:proofErr w:type="spellEnd"/>
      <w:r w:rsidRPr="00FF1AD1">
        <w:rPr>
          <w:rFonts w:ascii="Times New Roman" w:hAnsi="Times New Roman" w:cs="Times New Roman"/>
          <w:sz w:val="24"/>
          <w:szCs w:val="24"/>
        </w:rPr>
        <w:t>, tendo como propositor o professor Rodrigo Suess que é o responsável por apresentar e estabelecer laços de colaboração entre os demais professores dessa instituição.</w:t>
      </w:r>
    </w:p>
    <w:p w:rsidR="00A50098" w:rsidRDefault="00FF1AD1" w:rsidP="007F1FDB">
      <w:pPr>
        <w:spacing w:after="0" w:line="360" w:lineRule="auto"/>
        <w:ind w:firstLine="709"/>
        <w:jc w:val="both"/>
        <w:rPr>
          <w:rFonts w:ascii="Times New Roman" w:hAnsi="Times New Roman" w:cs="Times New Roman"/>
          <w:sz w:val="24"/>
          <w:szCs w:val="24"/>
        </w:rPr>
      </w:pPr>
      <w:r w:rsidRPr="00FF1AD1">
        <w:rPr>
          <w:rFonts w:ascii="Times New Roman" w:hAnsi="Times New Roman" w:cs="Times New Roman"/>
          <w:sz w:val="24"/>
          <w:szCs w:val="24"/>
        </w:rPr>
        <w:t>Nessa perspectiva, o</w:t>
      </w:r>
      <w:r w:rsidR="00A50098" w:rsidRPr="00FF1AD1">
        <w:rPr>
          <w:rFonts w:ascii="Times New Roman" w:hAnsi="Times New Roman" w:cs="Times New Roman"/>
          <w:sz w:val="24"/>
          <w:szCs w:val="24"/>
        </w:rPr>
        <w:t xml:space="preserve"> projeto visa promover uma ativa cidadania territorial e a inovação na educação geográfica, através da realização de estudos de caso sobre problemas locais e a apresentação de propostas de resolução, no que se refere </w:t>
      </w:r>
      <w:r w:rsidR="002B0D94" w:rsidRPr="00FF1AD1">
        <w:rPr>
          <w:rFonts w:ascii="Times New Roman" w:hAnsi="Times New Roman" w:cs="Times New Roman"/>
          <w:sz w:val="24"/>
          <w:szCs w:val="24"/>
        </w:rPr>
        <w:t>às</w:t>
      </w:r>
      <w:r w:rsidR="00A50098" w:rsidRPr="00FF1AD1">
        <w:rPr>
          <w:rFonts w:ascii="Times New Roman" w:hAnsi="Times New Roman" w:cs="Times New Roman"/>
          <w:sz w:val="24"/>
          <w:szCs w:val="24"/>
        </w:rPr>
        <w:t xml:space="preserve"> múltiplas dinâmicas sociais, culturais e ambientais do território brasileiro</w:t>
      </w:r>
      <w:r>
        <w:rPr>
          <w:rFonts w:ascii="Times New Roman" w:hAnsi="Times New Roman" w:cs="Times New Roman"/>
          <w:sz w:val="24"/>
          <w:szCs w:val="24"/>
        </w:rPr>
        <w:t xml:space="preserve"> </w:t>
      </w:r>
      <w:r w:rsidRPr="00FF1AD1">
        <w:rPr>
          <w:rFonts w:ascii="Times New Roman" w:hAnsi="Times New Roman" w:cs="Times New Roman"/>
          <w:sz w:val="24"/>
          <w:szCs w:val="24"/>
        </w:rPr>
        <w:t>por parte dos alunos d</w:t>
      </w:r>
      <w:r w:rsidR="002F410F">
        <w:rPr>
          <w:rFonts w:ascii="Times New Roman" w:hAnsi="Times New Roman" w:cs="Times New Roman"/>
          <w:sz w:val="24"/>
          <w:szCs w:val="24"/>
        </w:rPr>
        <w:t xml:space="preserve">o 2º ano do vespertino do </w:t>
      </w:r>
      <w:proofErr w:type="spellStart"/>
      <w:r w:rsidR="002F410F">
        <w:rPr>
          <w:rFonts w:ascii="Times New Roman" w:hAnsi="Times New Roman" w:cs="Times New Roman"/>
          <w:sz w:val="24"/>
          <w:szCs w:val="24"/>
        </w:rPr>
        <w:t>Cemab</w:t>
      </w:r>
      <w:proofErr w:type="spellEnd"/>
      <w:r w:rsidR="002F410F">
        <w:rPr>
          <w:rFonts w:ascii="Times New Roman" w:hAnsi="Times New Roman" w:cs="Times New Roman"/>
          <w:sz w:val="24"/>
          <w:szCs w:val="24"/>
        </w:rPr>
        <w:t>, que têm em média 16 anos.</w:t>
      </w:r>
    </w:p>
    <w:p w:rsidR="00B27442" w:rsidRPr="006F7CEE" w:rsidRDefault="00FF1AD1" w:rsidP="006F7C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Sendo assim, as propostas são de livre iniciativa dos discentes que deverão realizar leituras do mundo em que </w:t>
      </w:r>
      <w:proofErr w:type="gramStart"/>
      <w:r>
        <w:rPr>
          <w:rFonts w:ascii="Times New Roman" w:hAnsi="Times New Roman" w:cs="Times New Roman"/>
          <w:sz w:val="24"/>
          <w:szCs w:val="24"/>
        </w:rPr>
        <w:t>vivem,</w:t>
      </w:r>
      <w:proofErr w:type="gramEnd"/>
      <w:r>
        <w:rPr>
          <w:rFonts w:ascii="Times New Roman" w:hAnsi="Times New Roman" w:cs="Times New Roman"/>
          <w:sz w:val="24"/>
          <w:szCs w:val="24"/>
        </w:rPr>
        <w:t xml:space="preserve"> </w:t>
      </w:r>
      <w:r w:rsidR="00A066AE">
        <w:rPr>
          <w:rFonts w:ascii="Times New Roman" w:hAnsi="Times New Roman" w:cs="Times New Roman"/>
          <w:sz w:val="24"/>
          <w:szCs w:val="24"/>
        </w:rPr>
        <w:t>pesquisas teóricas e práticas</w:t>
      </w:r>
      <w:r>
        <w:rPr>
          <w:rFonts w:ascii="Times New Roman" w:hAnsi="Times New Roman" w:cs="Times New Roman"/>
          <w:sz w:val="24"/>
          <w:szCs w:val="24"/>
        </w:rPr>
        <w:t xml:space="preserve"> a respeito da temática, fazerem proposições que resultem em mudanças possíveis e um</w:t>
      </w:r>
      <w:r w:rsidR="00821B43">
        <w:rPr>
          <w:rFonts w:ascii="Times New Roman" w:hAnsi="Times New Roman" w:cs="Times New Roman"/>
          <w:sz w:val="24"/>
          <w:szCs w:val="24"/>
        </w:rPr>
        <w:t>a</w:t>
      </w:r>
      <w:r>
        <w:rPr>
          <w:rFonts w:ascii="Times New Roman" w:hAnsi="Times New Roman" w:cs="Times New Roman"/>
          <w:sz w:val="24"/>
          <w:szCs w:val="24"/>
        </w:rPr>
        <w:t xml:space="preserve"> releitura </w:t>
      </w:r>
      <w:r w:rsidR="00A066AE">
        <w:rPr>
          <w:rFonts w:ascii="Times New Roman" w:hAnsi="Times New Roman" w:cs="Times New Roman"/>
          <w:sz w:val="24"/>
          <w:szCs w:val="24"/>
        </w:rPr>
        <w:t>do espaço pesquisado</w:t>
      </w:r>
      <w:r>
        <w:rPr>
          <w:rFonts w:ascii="Times New Roman" w:hAnsi="Times New Roman" w:cs="Times New Roman"/>
          <w:sz w:val="24"/>
          <w:szCs w:val="24"/>
        </w:rPr>
        <w:t xml:space="preserve">. </w:t>
      </w:r>
      <w:r w:rsidR="00A066AE">
        <w:rPr>
          <w:rFonts w:ascii="Times New Roman" w:hAnsi="Times New Roman" w:cs="Times New Roman"/>
          <w:sz w:val="24"/>
          <w:szCs w:val="24"/>
        </w:rPr>
        <w:t>Desse modo, pode-se optar por propostas como poluição sonora; poluição visual; revitalização de espaços públicos; propostas construção de espaços de lazer</w:t>
      </w:r>
      <w:r w:rsidR="002B0D94">
        <w:rPr>
          <w:rFonts w:ascii="Times New Roman" w:hAnsi="Times New Roman" w:cs="Times New Roman"/>
          <w:sz w:val="24"/>
          <w:szCs w:val="24"/>
        </w:rPr>
        <w:t>,</w:t>
      </w:r>
      <w:r w:rsidR="00A066AE">
        <w:rPr>
          <w:rFonts w:ascii="Times New Roman" w:hAnsi="Times New Roman" w:cs="Times New Roman"/>
          <w:sz w:val="24"/>
          <w:szCs w:val="24"/>
        </w:rPr>
        <w:t xml:space="preserve"> espaços de conivência, e</w:t>
      </w:r>
      <w:r w:rsidR="002B0D94">
        <w:rPr>
          <w:rFonts w:ascii="Times New Roman" w:hAnsi="Times New Roman" w:cs="Times New Roman"/>
          <w:sz w:val="24"/>
          <w:szCs w:val="24"/>
        </w:rPr>
        <w:t>scolas, órgãos públicos, hospitais...</w:t>
      </w:r>
      <w:r w:rsidR="00A066AE">
        <w:rPr>
          <w:rFonts w:ascii="Times New Roman" w:hAnsi="Times New Roman" w:cs="Times New Roman"/>
          <w:sz w:val="24"/>
          <w:szCs w:val="24"/>
        </w:rPr>
        <w:t xml:space="preserve">; sinalização e mudanças no trânsito; mudanças nas leis/regras; despoluição de córregos; revitalização de vegetação nativa; esgoto e saneamento básico; problemas urbanos, agrários e sociais; regularização de terrenos </w:t>
      </w:r>
      <w:r w:rsidR="00A066AE">
        <w:rPr>
          <w:rFonts w:ascii="Times New Roman" w:hAnsi="Times New Roman" w:cs="Times New Roman"/>
          <w:sz w:val="24"/>
          <w:szCs w:val="24"/>
        </w:rPr>
        <w:lastRenderedPageBreak/>
        <w:t>ocupados; infraestrutura urbana; preço de mercadorias; transporte público/coletivo; problemas do bairro/quadra/rua; violência; desigualdade social; pobreza; problemas de saúde local; mudanças na</w:t>
      </w:r>
      <w:r w:rsidR="00AD1C3B">
        <w:rPr>
          <w:rFonts w:ascii="Times New Roman" w:hAnsi="Times New Roman" w:cs="Times New Roman"/>
          <w:sz w:val="24"/>
          <w:szCs w:val="24"/>
        </w:rPr>
        <w:t>s</w:t>
      </w:r>
      <w:r w:rsidR="00A066AE">
        <w:rPr>
          <w:rFonts w:ascii="Times New Roman" w:hAnsi="Times New Roman" w:cs="Times New Roman"/>
          <w:sz w:val="24"/>
          <w:szCs w:val="24"/>
        </w:rPr>
        <w:t xml:space="preserve"> escolas; doações; criações de organizações sociais/sindicatos/associações/clubes ou outras ideias que seja</w:t>
      </w:r>
      <w:r w:rsidR="00AD1C3B">
        <w:rPr>
          <w:rFonts w:ascii="Times New Roman" w:hAnsi="Times New Roman" w:cs="Times New Roman"/>
          <w:sz w:val="24"/>
          <w:szCs w:val="24"/>
        </w:rPr>
        <w:t>m</w:t>
      </w:r>
      <w:r w:rsidR="00A066AE">
        <w:rPr>
          <w:rFonts w:ascii="Times New Roman" w:hAnsi="Times New Roman" w:cs="Times New Roman"/>
          <w:sz w:val="24"/>
          <w:szCs w:val="24"/>
        </w:rPr>
        <w:t xml:space="preserve"> de livre iniciativa dos alunos.</w:t>
      </w:r>
    </w:p>
    <w:p w:rsidR="007052DB" w:rsidRDefault="007052DB" w:rsidP="00CA6F12">
      <w:pPr>
        <w:pStyle w:val="Ttulo1"/>
        <w:numPr>
          <w:ilvl w:val="0"/>
          <w:numId w:val="6"/>
        </w:numPr>
      </w:pPr>
      <w:bookmarkStart w:id="1" w:name="_Toc486971304"/>
      <w:r w:rsidRPr="00F12607">
        <w:t>OBJETIVO GERAL</w:t>
      </w:r>
      <w:bookmarkEnd w:id="1"/>
    </w:p>
    <w:p w:rsidR="00CA6F12" w:rsidRPr="00CA6F12" w:rsidRDefault="00CA6F12" w:rsidP="00CA6F12"/>
    <w:p w:rsidR="005471FD" w:rsidRPr="006F7CEE" w:rsidRDefault="005471FD" w:rsidP="006F7CEE">
      <w:pPr>
        <w:spacing w:line="360" w:lineRule="auto"/>
        <w:jc w:val="both"/>
        <w:rPr>
          <w:rFonts w:ascii="Times New Roman" w:hAnsi="Times New Roman" w:cs="Times New Roman"/>
          <w:sz w:val="24"/>
          <w:szCs w:val="24"/>
        </w:rPr>
      </w:pPr>
      <w:r w:rsidRPr="00F12607">
        <w:rPr>
          <w:rFonts w:ascii="Times New Roman" w:hAnsi="Times New Roman" w:cs="Times New Roman"/>
          <w:sz w:val="24"/>
          <w:szCs w:val="24"/>
        </w:rPr>
        <w:t>- Promover ativa cidadania territorial e inovação na educação geog</w:t>
      </w:r>
      <w:r w:rsidR="009F38FB" w:rsidRPr="00F12607">
        <w:rPr>
          <w:rFonts w:ascii="Times New Roman" w:hAnsi="Times New Roman" w:cs="Times New Roman"/>
          <w:sz w:val="24"/>
          <w:szCs w:val="24"/>
        </w:rPr>
        <w:t xml:space="preserve">ráfica escolar, por meio da realização </w:t>
      </w:r>
      <w:r w:rsidRPr="00F12607">
        <w:rPr>
          <w:rFonts w:ascii="Times New Roman" w:hAnsi="Times New Roman" w:cs="Times New Roman"/>
          <w:sz w:val="24"/>
          <w:szCs w:val="24"/>
        </w:rPr>
        <w:t xml:space="preserve">de estudos de caso sobre problemas locais e apresentação de propostas de resolução, no âmbito </w:t>
      </w:r>
      <w:r w:rsidR="009F38FB" w:rsidRPr="00F12607">
        <w:rPr>
          <w:rFonts w:ascii="Times New Roman" w:hAnsi="Times New Roman" w:cs="Times New Roman"/>
          <w:sz w:val="24"/>
          <w:szCs w:val="24"/>
        </w:rPr>
        <w:t xml:space="preserve">das dinâmicas sociais, culturais e ambientais do território brasileiro e do Distrito Federal, por parte dos alunos do 2º ano do vespertino do Centro de Ensino Médio Ave Branca – </w:t>
      </w:r>
      <w:r w:rsidR="0073463D" w:rsidRPr="00F12607">
        <w:rPr>
          <w:rFonts w:ascii="Times New Roman" w:hAnsi="Times New Roman" w:cs="Times New Roman"/>
          <w:sz w:val="24"/>
          <w:szCs w:val="24"/>
        </w:rPr>
        <w:t>Taguatinga</w:t>
      </w:r>
      <w:r w:rsidR="009F38FB" w:rsidRPr="00F12607">
        <w:rPr>
          <w:rFonts w:ascii="Times New Roman" w:hAnsi="Times New Roman" w:cs="Times New Roman"/>
          <w:sz w:val="24"/>
          <w:szCs w:val="24"/>
        </w:rPr>
        <w:t>.</w:t>
      </w:r>
    </w:p>
    <w:p w:rsidR="00B27442" w:rsidRPr="00CA6F12" w:rsidRDefault="00B27442" w:rsidP="00CA6F12">
      <w:pPr>
        <w:pStyle w:val="Ttulo1"/>
        <w:numPr>
          <w:ilvl w:val="0"/>
          <w:numId w:val="6"/>
        </w:numPr>
      </w:pPr>
      <w:bookmarkStart w:id="2" w:name="_Toc486971305"/>
      <w:r w:rsidRPr="00CA6F12">
        <w:t>OBJETIVO</w:t>
      </w:r>
      <w:r w:rsidR="00AC3524" w:rsidRPr="00CA6F12">
        <w:t>S</w:t>
      </w:r>
      <w:r w:rsidRPr="00CA6F12">
        <w:t xml:space="preserve"> ESPECÍFICOS</w:t>
      </w:r>
      <w:bookmarkEnd w:id="2"/>
    </w:p>
    <w:p w:rsidR="00CA6F12" w:rsidRPr="00F12607" w:rsidRDefault="00CA6F12" w:rsidP="007052DB">
      <w:pPr>
        <w:jc w:val="both"/>
        <w:rPr>
          <w:rFonts w:ascii="Times New Roman" w:hAnsi="Times New Roman" w:cs="Times New Roman"/>
          <w:b/>
          <w:sz w:val="24"/>
          <w:szCs w:val="24"/>
        </w:rPr>
      </w:pPr>
    </w:p>
    <w:p w:rsidR="001F347C" w:rsidRPr="001F347C" w:rsidRDefault="001F347C" w:rsidP="007F1FDB">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1.</w:t>
      </w:r>
      <w:r w:rsidRPr="001F347C">
        <w:rPr>
          <w:rFonts w:ascii="Times New Roman" w:hAnsi="Times New Roman" w:cs="Times New Roman"/>
          <w:sz w:val="24"/>
        </w:rPr>
        <w:tab/>
        <w:t>Promover uma ativa cidadania e contribuir para um desenvolvimento sustentável das localidades e das regiões administrativas onde os alunos residem;</w:t>
      </w:r>
    </w:p>
    <w:p w:rsidR="001F347C" w:rsidRPr="001F347C" w:rsidRDefault="001F347C" w:rsidP="007F1FDB">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2.</w:t>
      </w:r>
      <w:r w:rsidRPr="001F347C">
        <w:rPr>
          <w:rFonts w:ascii="Times New Roman" w:hAnsi="Times New Roman" w:cs="Times New Roman"/>
          <w:sz w:val="24"/>
        </w:rPr>
        <w:tab/>
        <w:t xml:space="preserve">Aproximar as esferas do poder e lideranças comunitárias locais através da participação da comunidade escolar do </w:t>
      </w:r>
      <w:proofErr w:type="spellStart"/>
      <w:r w:rsidRPr="001F347C">
        <w:rPr>
          <w:rFonts w:ascii="Times New Roman" w:hAnsi="Times New Roman" w:cs="Times New Roman"/>
          <w:sz w:val="24"/>
        </w:rPr>
        <w:t>Cemab</w:t>
      </w:r>
      <w:proofErr w:type="spellEnd"/>
      <w:r w:rsidRPr="001F347C">
        <w:rPr>
          <w:rFonts w:ascii="Times New Roman" w:hAnsi="Times New Roman" w:cs="Times New Roman"/>
          <w:sz w:val="24"/>
        </w:rPr>
        <w:t xml:space="preserve"> em eventos conjuntos, em es</w:t>
      </w:r>
      <w:r w:rsidR="00821B43">
        <w:rPr>
          <w:rFonts w:ascii="Times New Roman" w:hAnsi="Times New Roman" w:cs="Times New Roman"/>
          <w:sz w:val="24"/>
        </w:rPr>
        <w:t>pecial, os alunos do 2º ano do Ensino M</w:t>
      </w:r>
      <w:r w:rsidRPr="001F347C">
        <w:rPr>
          <w:rFonts w:ascii="Times New Roman" w:hAnsi="Times New Roman" w:cs="Times New Roman"/>
          <w:sz w:val="24"/>
        </w:rPr>
        <w:t>édio e seus professores;</w:t>
      </w:r>
    </w:p>
    <w:p w:rsidR="001F347C" w:rsidRPr="001F347C" w:rsidRDefault="001F347C" w:rsidP="007F1FDB">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3.</w:t>
      </w:r>
      <w:r w:rsidRPr="001F347C">
        <w:rPr>
          <w:rFonts w:ascii="Times New Roman" w:hAnsi="Times New Roman" w:cs="Times New Roman"/>
          <w:sz w:val="24"/>
        </w:rPr>
        <w:tab/>
        <w:t>Promover abordagens metodológicas inovadoras no âmbito do ensino da Geografia e áreas afins, com intuito de despertar a investigação como uma ferramenta de estudo;</w:t>
      </w:r>
    </w:p>
    <w:p w:rsidR="001F347C" w:rsidRPr="001F347C" w:rsidRDefault="001F347C" w:rsidP="007F1FDB">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4.</w:t>
      </w:r>
      <w:r w:rsidRPr="001F347C">
        <w:rPr>
          <w:rFonts w:ascii="Times New Roman" w:hAnsi="Times New Roman" w:cs="Times New Roman"/>
          <w:sz w:val="24"/>
        </w:rPr>
        <w:tab/>
        <w:t>Disseminar a pesquisa como forma de produção de conhecimentos na escola, em especial o estudo de caso;</w:t>
      </w:r>
    </w:p>
    <w:p w:rsidR="001F347C" w:rsidRPr="001F347C" w:rsidRDefault="001F347C" w:rsidP="007F1FDB">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5.</w:t>
      </w:r>
      <w:r w:rsidRPr="001F347C">
        <w:rPr>
          <w:rFonts w:ascii="Times New Roman" w:hAnsi="Times New Roman" w:cs="Times New Roman"/>
          <w:sz w:val="24"/>
        </w:rPr>
        <w:tab/>
        <w:t>Possibilitar o desenvolvimento da autonomia intelectual e o despertar do sentido crítico-reflexivo nos alunos por meio de atividades interventivas e desejo de mudança no local em que vivem;</w:t>
      </w:r>
    </w:p>
    <w:p w:rsidR="001F347C" w:rsidRPr="001F347C" w:rsidRDefault="001F347C" w:rsidP="007F1FDB">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6.</w:t>
      </w:r>
      <w:r w:rsidRPr="001F347C">
        <w:rPr>
          <w:rFonts w:ascii="Times New Roman" w:hAnsi="Times New Roman" w:cs="Times New Roman"/>
          <w:sz w:val="24"/>
        </w:rPr>
        <w:tab/>
      </w:r>
      <w:r>
        <w:rPr>
          <w:rFonts w:ascii="Times New Roman" w:hAnsi="Times New Roman" w:cs="Times New Roman"/>
          <w:sz w:val="24"/>
        </w:rPr>
        <w:t xml:space="preserve"> </w:t>
      </w:r>
      <w:r w:rsidRPr="001F347C">
        <w:rPr>
          <w:rFonts w:ascii="Times New Roman" w:hAnsi="Times New Roman" w:cs="Times New Roman"/>
          <w:sz w:val="24"/>
        </w:rPr>
        <w:t xml:space="preserve">Mobilizar alunos e professores para a utilização de tecnologias de informação, em especial o Google </w:t>
      </w:r>
      <w:proofErr w:type="spellStart"/>
      <w:r w:rsidRPr="001F347C">
        <w:rPr>
          <w:rFonts w:ascii="Times New Roman" w:hAnsi="Times New Roman" w:cs="Times New Roman"/>
          <w:sz w:val="24"/>
        </w:rPr>
        <w:t>Earth</w:t>
      </w:r>
      <w:proofErr w:type="spellEnd"/>
      <w:r w:rsidRPr="001F347C">
        <w:rPr>
          <w:rFonts w:ascii="Times New Roman" w:hAnsi="Times New Roman" w:cs="Times New Roman"/>
          <w:sz w:val="24"/>
        </w:rPr>
        <w:t>, em estudos de âmbito prático;</w:t>
      </w:r>
    </w:p>
    <w:p w:rsidR="001F347C" w:rsidRPr="001F347C" w:rsidRDefault="001F347C" w:rsidP="007F1FDB">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7.</w:t>
      </w:r>
      <w:r w:rsidRPr="001F347C">
        <w:rPr>
          <w:rFonts w:ascii="Times New Roman" w:hAnsi="Times New Roman" w:cs="Times New Roman"/>
          <w:sz w:val="24"/>
        </w:rPr>
        <w:tab/>
        <w:t>Sensibilizar para os problemas territoriais locais e motivar para a elaboração de propostas de intervenção local;</w:t>
      </w:r>
    </w:p>
    <w:p w:rsidR="007052DB" w:rsidRPr="006F7CEE" w:rsidRDefault="001F347C" w:rsidP="006F7CEE">
      <w:pPr>
        <w:pStyle w:val="PargrafodaLista"/>
        <w:spacing w:after="0" w:line="360" w:lineRule="auto"/>
        <w:ind w:left="0"/>
        <w:jc w:val="both"/>
        <w:rPr>
          <w:rFonts w:ascii="Times New Roman" w:hAnsi="Times New Roman" w:cs="Times New Roman"/>
          <w:sz w:val="24"/>
        </w:rPr>
      </w:pPr>
      <w:r w:rsidRPr="001F347C">
        <w:rPr>
          <w:rFonts w:ascii="Times New Roman" w:hAnsi="Times New Roman" w:cs="Times New Roman"/>
          <w:sz w:val="24"/>
        </w:rPr>
        <w:t>8.</w:t>
      </w:r>
      <w:r w:rsidRPr="001F347C">
        <w:rPr>
          <w:rFonts w:ascii="Times New Roman" w:hAnsi="Times New Roman" w:cs="Times New Roman"/>
          <w:sz w:val="24"/>
        </w:rPr>
        <w:tab/>
        <w:t xml:space="preserve"> Estimular a construção de parcerias interdisciplinares entre os atores escolares e </w:t>
      </w:r>
      <w:proofErr w:type="gramStart"/>
      <w:r w:rsidRPr="001F347C">
        <w:rPr>
          <w:rFonts w:ascii="Times New Roman" w:hAnsi="Times New Roman" w:cs="Times New Roman"/>
          <w:sz w:val="24"/>
        </w:rPr>
        <w:t>além muros</w:t>
      </w:r>
      <w:proofErr w:type="gramEnd"/>
      <w:r w:rsidRPr="001F347C">
        <w:rPr>
          <w:rFonts w:ascii="Times New Roman" w:hAnsi="Times New Roman" w:cs="Times New Roman"/>
          <w:sz w:val="24"/>
        </w:rPr>
        <w:t xml:space="preserve"> da escola.</w:t>
      </w:r>
    </w:p>
    <w:p w:rsidR="007052DB" w:rsidRPr="00F12607" w:rsidRDefault="00B27442" w:rsidP="001F347C">
      <w:pPr>
        <w:pStyle w:val="Ttulo1"/>
        <w:numPr>
          <w:ilvl w:val="0"/>
          <w:numId w:val="6"/>
        </w:numPr>
      </w:pPr>
      <w:bookmarkStart w:id="3" w:name="_Toc486971306"/>
      <w:r w:rsidRPr="00F12607">
        <w:lastRenderedPageBreak/>
        <w:t xml:space="preserve">IMPORTÂNCIA E </w:t>
      </w:r>
      <w:r w:rsidR="007052DB" w:rsidRPr="00F12607">
        <w:t>JUSTIFICATIVA</w:t>
      </w:r>
      <w:bookmarkEnd w:id="3"/>
    </w:p>
    <w:p w:rsidR="007052DB" w:rsidRPr="00F12607" w:rsidRDefault="007052DB" w:rsidP="007052DB">
      <w:pPr>
        <w:jc w:val="both"/>
        <w:rPr>
          <w:rFonts w:ascii="Times New Roman" w:hAnsi="Times New Roman" w:cs="Times New Roman"/>
          <w:b/>
          <w:sz w:val="24"/>
          <w:szCs w:val="24"/>
        </w:rPr>
      </w:pPr>
    </w:p>
    <w:p w:rsidR="007052DB" w:rsidRPr="00F12607" w:rsidRDefault="007052DB" w:rsidP="007F1FDB">
      <w:pPr>
        <w:spacing w:after="0" w:line="360" w:lineRule="auto"/>
        <w:jc w:val="both"/>
        <w:rPr>
          <w:rFonts w:ascii="Times New Roman" w:hAnsi="Times New Roman" w:cs="Times New Roman"/>
          <w:sz w:val="24"/>
          <w:szCs w:val="24"/>
        </w:rPr>
      </w:pPr>
      <w:r w:rsidRPr="00F12607">
        <w:rPr>
          <w:rFonts w:ascii="Times New Roman" w:hAnsi="Times New Roman" w:cs="Times New Roman"/>
          <w:sz w:val="24"/>
          <w:szCs w:val="24"/>
        </w:rPr>
        <w:tab/>
        <w:t>O contexto contemporâneo é marcado por um movimento acelerado da modernidade que estabelece novas condições de transformações, lideradas pelas novas tecnologias e as novas formas de comunicação. O consumo das sociedades passa cada vez mais a ser controlado pela sedução da mercadoria, impulsionado pelas novas forças produtivas, esse encanto impõe a sociedade o predomínio da estética sobre a ética, uma nova forma de perceber o espaço e o tempo além de uma excessiva fragmentação da realidade (</w:t>
      </w:r>
      <w:proofErr w:type="spellStart"/>
      <w:r w:rsidRPr="00F12607">
        <w:rPr>
          <w:rFonts w:ascii="Times New Roman" w:hAnsi="Times New Roman" w:cs="Times New Roman"/>
          <w:sz w:val="24"/>
          <w:szCs w:val="24"/>
        </w:rPr>
        <w:t>GIDDENS</w:t>
      </w:r>
      <w:proofErr w:type="spellEnd"/>
      <w:r w:rsidRPr="00F12607">
        <w:rPr>
          <w:rFonts w:ascii="Times New Roman" w:hAnsi="Times New Roman" w:cs="Times New Roman"/>
          <w:sz w:val="24"/>
          <w:szCs w:val="24"/>
        </w:rPr>
        <w:t xml:space="preserve">, 1991; </w:t>
      </w:r>
      <w:proofErr w:type="spellStart"/>
      <w:r w:rsidRPr="00F12607">
        <w:rPr>
          <w:rFonts w:ascii="Times New Roman" w:hAnsi="Times New Roman" w:cs="Times New Roman"/>
          <w:sz w:val="24"/>
          <w:szCs w:val="24"/>
        </w:rPr>
        <w:t>DEBORD</w:t>
      </w:r>
      <w:proofErr w:type="spellEnd"/>
      <w:r w:rsidRPr="00F12607">
        <w:rPr>
          <w:rFonts w:ascii="Times New Roman" w:hAnsi="Times New Roman" w:cs="Times New Roman"/>
          <w:sz w:val="24"/>
          <w:szCs w:val="24"/>
        </w:rPr>
        <w:t>, 1997; HARVEY, 2012).</w:t>
      </w:r>
    </w:p>
    <w:p w:rsidR="007052DB" w:rsidRPr="00F12607" w:rsidRDefault="007052DB" w:rsidP="007F1FDB">
      <w:pPr>
        <w:spacing w:after="0" w:line="360" w:lineRule="auto"/>
        <w:jc w:val="both"/>
        <w:rPr>
          <w:rFonts w:ascii="Times New Roman" w:hAnsi="Times New Roman" w:cs="Times New Roman"/>
          <w:sz w:val="24"/>
          <w:szCs w:val="24"/>
        </w:rPr>
      </w:pPr>
      <w:r w:rsidRPr="00F12607">
        <w:rPr>
          <w:rFonts w:ascii="Times New Roman" w:hAnsi="Times New Roman" w:cs="Times New Roman"/>
          <w:sz w:val="24"/>
          <w:szCs w:val="24"/>
        </w:rPr>
        <w:tab/>
        <w:t>Assim, cria-se uma sociedade complexa, com desníveis em todas as cearas. Chama a atenção o aprofundamento das desig</w:t>
      </w:r>
      <w:r w:rsidR="00833E18" w:rsidRPr="00F12607">
        <w:rPr>
          <w:rFonts w:ascii="Times New Roman" w:hAnsi="Times New Roman" w:cs="Times New Roman"/>
          <w:sz w:val="24"/>
          <w:szCs w:val="24"/>
        </w:rPr>
        <w:t>ualdades sociais,</w:t>
      </w:r>
      <w:r w:rsidRPr="00F12607">
        <w:rPr>
          <w:rFonts w:ascii="Times New Roman" w:hAnsi="Times New Roman" w:cs="Times New Roman"/>
          <w:sz w:val="24"/>
          <w:szCs w:val="24"/>
        </w:rPr>
        <w:t xml:space="preserve"> o número de pessoas que vagam sem ter as condições mínimas de sobrevivência</w:t>
      </w:r>
      <w:r w:rsidR="00833E18" w:rsidRPr="00F12607">
        <w:rPr>
          <w:rFonts w:ascii="Times New Roman" w:hAnsi="Times New Roman" w:cs="Times New Roman"/>
          <w:sz w:val="24"/>
          <w:szCs w:val="24"/>
        </w:rPr>
        <w:t xml:space="preserve"> e o excesso de contrainformação</w:t>
      </w:r>
      <w:r w:rsidRPr="00F12607">
        <w:rPr>
          <w:rFonts w:ascii="Times New Roman" w:hAnsi="Times New Roman" w:cs="Times New Roman"/>
          <w:sz w:val="24"/>
          <w:szCs w:val="24"/>
        </w:rPr>
        <w:t xml:space="preserve">. A escola, nesse sentido, faz parte e interage dessa realidade e se consolida como um instrumento de transformação </w:t>
      </w:r>
      <w:r w:rsidR="00AC3524" w:rsidRPr="00F12607">
        <w:rPr>
          <w:rFonts w:ascii="Times New Roman" w:hAnsi="Times New Roman" w:cs="Times New Roman"/>
          <w:sz w:val="24"/>
          <w:szCs w:val="24"/>
        </w:rPr>
        <w:t>social, embora não seja o único</w:t>
      </w:r>
      <w:r w:rsidR="00833E18" w:rsidRPr="00F12607">
        <w:rPr>
          <w:rFonts w:ascii="Times New Roman" w:hAnsi="Times New Roman" w:cs="Times New Roman"/>
          <w:sz w:val="24"/>
          <w:szCs w:val="24"/>
        </w:rPr>
        <w:t>. Nota-se que é</w:t>
      </w:r>
      <w:r w:rsidRPr="00F12607">
        <w:rPr>
          <w:rFonts w:ascii="Times New Roman" w:hAnsi="Times New Roman" w:cs="Times New Roman"/>
          <w:sz w:val="24"/>
          <w:szCs w:val="24"/>
        </w:rPr>
        <w:t xml:space="preserve"> escola pública que mais se percebe e se sente o reflexo da sociedade de classes. </w:t>
      </w:r>
    </w:p>
    <w:p w:rsidR="007052DB" w:rsidRPr="00F12607" w:rsidRDefault="007052DB" w:rsidP="007F1FDB">
      <w:pPr>
        <w:spacing w:after="0" w:line="360" w:lineRule="auto"/>
        <w:jc w:val="both"/>
        <w:rPr>
          <w:rFonts w:ascii="Times New Roman" w:hAnsi="Times New Roman" w:cs="Times New Roman"/>
          <w:sz w:val="24"/>
          <w:szCs w:val="24"/>
        </w:rPr>
      </w:pPr>
      <w:r w:rsidRPr="00F12607">
        <w:rPr>
          <w:rFonts w:ascii="Times New Roman" w:hAnsi="Times New Roman" w:cs="Times New Roman"/>
          <w:sz w:val="24"/>
          <w:szCs w:val="24"/>
        </w:rPr>
        <w:tab/>
        <w:t xml:space="preserve">O que ocorre é que ainda hoje </w:t>
      </w:r>
      <w:proofErr w:type="gramStart"/>
      <w:r w:rsidRPr="00F12607">
        <w:rPr>
          <w:rFonts w:ascii="Times New Roman" w:hAnsi="Times New Roman" w:cs="Times New Roman"/>
          <w:sz w:val="24"/>
          <w:szCs w:val="24"/>
        </w:rPr>
        <w:t>depara-se</w:t>
      </w:r>
      <w:proofErr w:type="gramEnd"/>
      <w:r w:rsidRPr="00F12607">
        <w:rPr>
          <w:rFonts w:ascii="Times New Roman" w:hAnsi="Times New Roman" w:cs="Times New Roman"/>
          <w:sz w:val="24"/>
          <w:szCs w:val="24"/>
        </w:rPr>
        <w:t xml:space="preserve"> com uma escola que não se apresenta atraente diante do mundo contemporâneo, uma vez que, não está dando conta de explicar e textualizar as novas leituras da vida. Existe um fosso entre escola que desejam apresentar como homogênea e a vida que é heterogênea. Nesse aspecto é de urgência teorizar a vida ir de consonância aos interesses dos alunos, levando os educandos a compreendê-la e saber representá-la melhor (</w:t>
      </w:r>
      <w:proofErr w:type="spellStart"/>
      <w:r w:rsidRPr="00F12607">
        <w:rPr>
          <w:rFonts w:ascii="Times New Roman" w:hAnsi="Times New Roman" w:cs="Times New Roman"/>
          <w:sz w:val="24"/>
          <w:szCs w:val="24"/>
        </w:rPr>
        <w:t>CASTROGIOVANNI</w:t>
      </w:r>
      <w:proofErr w:type="spellEnd"/>
      <w:r w:rsidRPr="00F12607">
        <w:rPr>
          <w:rFonts w:ascii="Times New Roman" w:hAnsi="Times New Roman" w:cs="Times New Roman"/>
          <w:sz w:val="24"/>
          <w:szCs w:val="24"/>
        </w:rPr>
        <w:t>, 2012).</w:t>
      </w:r>
    </w:p>
    <w:p w:rsidR="00833E18" w:rsidRDefault="00833E18" w:rsidP="007F1FDB">
      <w:pPr>
        <w:spacing w:after="0" w:line="360" w:lineRule="auto"/>
        <w:ind w:firstLine="708"/>
        <w:jc w:val="both"/>
        <w:rPr>
          <w:rFonts w:ascii="Times New Roman" w:hAnsi="Times New Roman" w:cs="Times New Roman"/>
          <w:sz w:val="24"/>
          <w:szCs w:val="24"/>
        </w:rPr>
      </w:pPr>
      <w:r w:rsidRPr="00F12607">
        <w:rPr>
          <w:rFonts w:ascii="Times New Roman" w:hAnsi="Times New Roman" w:cs="Times New Roman"/>
          <w:sz w:val="24"/>
          <w:szCs w:val="24"/>
        </w:rPr>
        <w:t>No Âmbito do ensino de Geografia, Carvalho Sobrinho (2016), e</w:t>
      </w:r>
      <w:r w:rsidR="00AC3524" w:rsidRPr="00F12607">
        <w:rPr>
          <w:rFonts w:ascii="Times New Roman" w:hAnsi="Times New Roman" w:cs="Times New Roman"/>
          <w:sz w:val="24"/>
          <w:szCs w:val="24"/>
        </w:rPr>
        <w:t xml:space="preserve">videnciou-se </w:t>
      </w:r>
      <w:r w:rsidRPr="00F12607">
        <w:rPr>
          <w:rFonts w:ascii="Times New Roman" w:hAnsi="Times New Roman" w:cs="Times New Roman"/>
          <w:sz w:val="24"/>
          <w:szCs w:val="24"/>
        </w:rPr>
        <w:t>que o mesmo</w:t>
      </w:r>
      <w:proofErr w:type="gramStart"/>
      <w:r w:rsidRPr="00F12607">
        <w:rPr>
          <w:rFonts w:ascii="Times New Roman" w:hAnsi="Times New Roman" w:cs="Times New Roman"/>
          <w:sz w:val="24"/>
          <w:szCs w:val="24"/>
        </w:rPr>
        <w:t xml:space="preserve"> </w:t>
      </w:r>
      <w:r w:rsidR="00AC3524" w:rsidRPr="00F12607">
        <w:rPr>
          <w:rFonts w:ascii="Times New Roman" w:hAnsi="Times New Roman" w:cs="Times New Roman"/>
          <w:sz w:val="24"/>
          <w:szCs w:val="24"/>
        </w:rPr>
        <w:t xml:space="preserve"> </w:t>
      </w:r>
      <w:proofErr w:type="gramEnd"/>
      <w:r w:rsidR="00AC3524" w:rsidRPr="00F12607">
        <w:rPr>
          <w:rFonts w:ascii="Times New Roman" w:hAnsi="Times New Roman" w:cs="Times New Roman"/>
          <w:sz w:val="24"/>
          <w:szCs w:val="24"/>
        </w:rPr>
        <w:t>tem função importante para a formação cidadã</w:t>
      </w:r>
      <w:r w:rsidRPr="00F12607">
        <w:rPr>
          <w:rFonts w:ascii="Times New Roman" w:hAnsi="Times New Roman" w:cs="Times New Roman"/>
          <w:sz w:val="24"/>
          <w:szCs w:val="24"/>
        </w:rPr>
        <w:t xml:space="preserve"> no que constitui:</w:t>
      </w:r>
    </w:p>
    <w:p w:rsidR="006F7CEE" w:rsidRPr="00F12607" w:rsidRDefault="006F7CEE" w:rsidP="007F1FDB">
      <w:pPr>
        <w:spacing w:after="0" w:line="360" w:lineRule="auto"/>
        <w:ind w:firstLine="708"/>
        <w:jc w:val="both"/>
        <w:rPr>
          <w:rFonts w:ascii="Times New Roman" w:hAnsi="Times New Roman" w:cs="Times New Roman"/>
          <w:sz w:val="24"/>
          <w:szCs w:val="24"/>
        </w:rPr>
      </w:pPr>
    </w:p>
    <w:p w:rsidR="00AC3524" w:rsidRDefault="00833E18" w:rsidP="007F1FDB">
      <w:pPr>
        <w:spacing w:after="0" w:line="240" w:lineRule="auto"/>
        <w:ind w:left="2268"/>
        <w:jc w:val="both"/>
        <w:rPr>
          <w:rFonts w:ascii="Times New Roman" w:hAnsi="Times New Roman" w:cs="Times New Roman"/>
        </w:rPr>
      </w:pPr>
      <w:r w:rsidRPr="00F12607">
        <w:rPr>
          <w:rFonts w:ascii="Times New Roman" w:hAnsi="Times New Roman" w:cs="Times New Roman"/>
        </w:rPr>
        <w:t xml:space="preserve">[...] </w:t>
      </w:r>
      <w:r w:rsidR="00AC3524" w:rsidRPr="00F12607">
        <w:rPr>
          <w:rFonts w:ascii="Times New Roman" w:hAnsi="Times New Roman" w:cs="Times New Roman"/>
        </w:rPr>
        <w:t>formar sujeitos que consigam compreender a realidade marcada por contradições e, nesse contexto, agir no mundo no sentido de participar na construção de um lugar melhor, ou seja, do bairro, da sua cidade, do país, de forma responsável. Assim, considerou-se que a cidadania dos alunos deve partir de sua compreensão da realidade em que vivem e das relações que o mundo contem</w:t>
      </w:r>
      <w:r w:rsidRPr="00F12607">
        <w:rPr>
          <w:rFonts w:ascii="Times New Roman" w:hAnsi="Times New Roman" w:cs="Times New Roman"/>
        </w:rPr>
        <w:t>porâneo impõe sobre o seu lugar (CARVALHO SOBRINHO, 2013, p. 103).</w:t>
      </w:r>
    </w:p>
    <w:p w:rsidR="006F7CEE" w:rsidRPr="00F12607" w:rsidRDefault="006F7CEE" w:rsidP="007F1FDB">
      <w:pPr>
        <w:spacing w:after="0" w:line="240" w:lineRule="auto"/>
        <w:ind w:left="2268"/>
        <w:jc w:val="both"/>
        <w:rPr>
          <w:rFonts w:ascii="Times New Roman" w:hAnsi="Times New Roman" w:cs="Times New Roman"/>
        </w:rPr>
      </w:pPr>
    </w:p>
    <w:p w:rsidR="00833E18" w:rsidRPr="00F12607" w:rsidRDefault="00833E18" w:rsidP="007F1FDB">
      <w:pPr>
        <w:spacing w:after="0" w:line="240" w:lineRule="auto"/>
        <w:ind w:left="2268"/>
        <w:jc w:val="both"/>
        <w:rPr>
          <w:rFonts w:ascii="Times New Roman" w:hAnsi="Times New Roman" w:cs="Times New Roman"/>
        </w:rPr>
      </w:pPr>
    </w:p>
    <w:p w:rsidR="001877A9" w:rsidRPr="00F12607" w:rsidRDefault="00833E18" w:rsidP="007F1FDB">
      <w:pPr>
        <w:spacing w:after="0" w:line="360" w:lineRule="auto"/>
        <w:ind w:firstLine="708"/>
        <w:jc w:val="both"/>
        <w:rPr>
          <w:rFonts w:ascii="Times New Roman" w:hAnsi="Times New Roman" w:cs="Times New Roman"/>
          <w:sz w:val="24"/>
          <w:szCs w:val="24"/>
        </w:rPr>
      </w:pPr>
      <w:r w:rsidRPr="00F12607">
        <w:rPr>
          <w:rFonts w:ascii="Times New Roman" w:hAnsi="Times New Roman" w:cs="Times New Roman"/>
          <w:sz w:val="24"/>
          <w:szCs w:val="24"/>
        </w:rPr>
        <w:t xml:space="preserve">Na mesma linha de pensamento, Suess (2013) que propõem uma abordagem no ensino voltada a Geografia Humanista, considera que é urgente construir tal perspectiva </w:t>
      </w:r>
      <w:r w:rsidR="001877A9" w:rsidRPr="00F12607">
        <w:rPr>
          <w:rFonts w:ascii="Times New Roman" w:hAnsi="Times New Roman" w:cs="Times New Roman"/>
          <w:sz w:val="24"/>
          <w:szCs w:val="24"/>
        </w:rPr>
        <w:t>no</w:t>
      </w:r>
      <w:r w:rsidRPr="00F12607">
        <w:rPr>
          <w:rFonts w:ascii="Times New Roman" w:hAnsi="Times New Roman" w:cs="Times New Roman"/>
          <w:sz w:val="24"/>
          <w:szCs w:val="24"/>
        </w:rPr>
        <w:t xml:space="preserve"> âmbito escolar,</w:t>
      </w:r>
      <w:r w:rsidR="001877A9" w:rsidRPr="00F12607">
        <w:rPr>
          <w:rFonts w:ascii="Times New Roman" w:hAnsi="Times New Roman" w:cs="Times New Roman"/>
          <w:sz w:val="24"/>
          <w:szCs w:val="24"/>
        </w:rPr>
        <w:t xml:space="preserve"> levando em conta a vida do aluno, o que ele fala, pensa, vive e deseja. No âmbito democrático nota-se um ascendente apelo para a participação pública de diversos sujeitos, </w:t>
      </w:r>
      <w:r w:rsidR="001877A9" w:rsidRPr="00F12607">
        <w:rPr>
          <w:rFonts w:ascii="Times New Roman" w:hAnsi="Times New Roman" w:cs="Times New Roman"/>
          <w:sz w:val="24"/>
          <w:szCs w:val="24"/>
        </w:rPr>
        <w:lastRenderedPageBreak/>
        <w:t>pertencentes ao espaço geográfico a ser afetado pelas decisões de Governo e Estado na tomada de decisões referentes ao ordenamento do território, numa perspectiva de governança e de cidadania territorial.</w:t>
      </w:r>
    </w:p>
    <w:p w:rsidR="007052DB" w:rsidRPr="00F12607" w:rsidRDefault="007052DB" w:rsidP="007F1FDB">
      <w:pPr>
        <w:spacing w:after="240" w:line="360" w:lineRule="auto"/>
        <w:ind w:firstLine="708"/>
        <w:jc w:val="both"/>
        <w:rPr>
          <w:rFonts w:ascii="Times New Roman" w:hAnsi="Times New Roman" w:cs="Times New Roman"/>
          <w:sz w:val="24"/>
          <w:szCs w:val="24"/>
        </w:rPr>
      </w:pPr>
      <w:r w:rsidRPr="00F12607">
        <w:rPr>
          <w:rFonts w:ascii="Times New Roman" w:hAnsi="Times New Roman" w:cs="Times New Roman"/>
          <w:sz w:val="24"/>
          <w:szCs w:val="24"/>
        </w:rPr>
        <w:t>Nesse aspecto, esse projeto justifica-se pela necessidade de</w:t>
      </w:r>
      <w:r w:rsidR="001877A9" w:rsidRPr="00F12607">
        <w:rPr>
          <w:rFonts w:ascii="Times New Roman" w:hAnsi="Times New Roman" w:cs="Times New Roman"/>
          <w:sz w:val="24"/>
          <w:szCs w:val="24"/>
        </w:rPr>
        <w:t xml:space="preserve"> refletir e</w:t>
      </w:r>
      <w:r w:rsidRPr="00F12607">
        <w:rPr>
          <w:rFonts w:ascii="Times New Roman" w:hAnsi="Times New Roman" w:cs="Times New Roman"/>
          <w:sz w:val="24"/>
          <w:szCs w:val="24"/>
        </w:rPr>
        <w:t xml:space="preserve"> intervir no contexto vivenciado e procurar formas</w:t>
      </w:r>
      <w:r w:rsidR="001877A9" w:rsidRPr="00F12607">
        <w:rPr>
          <w:rFonts w:ascii="Times New Roman" w:hAnsi="Times New Roman" w:cs="Times New Roman"/>
          <w:sz w:val="24"/>
          <w:szCs w:val="24"/>
        </w:rPr>
        <w:t xml:space="preserve"> inovadoras</w:t>
      </w:r>
      <w:r w:rsidRPr="00F12607">
        <w:rPr>
          <w:rFonts w:ascii="Times New Roman" w:hAnsi="Times New Roman" w:cs="Times New Roman"/>
          <w:sz w:val="24"/>
          <w:szCs w:val="24"/>
        </w:rPr>
        <w:t xml:space="preserve"> de levar o aluno a obter novos conhecimentos, habilidades e valores. Para cumprimento desse propósito, </w:t>
      </w:r>
      <w:r w:rsidR="001877A9" w:rsidRPr="00F12607">
        <w:rPr>
          <w:rFonts w:ascii="Times New Roman" w:hAnsi="Times New Roman" w:cs="Times New Roman"/>
          <w:sz w:val="24"/>
          <w:szCs w:val="24"/>
        </w:rPr>
        <w:t xml:space="preserve">que é de permitir a reflexão, </w:t>
      </w:r>
      <w:proofErr w:type="spellStart"/>
      <w:r w:rsidR="001877A9" w:rsidRPr="00F12607">
        <w:rPr>
          <w:rFonts w:ascii="Times New Roman" w:hAnsi="Times New Roman" w:cs="Times New Roman"/>
          <w:sz w:val="24"/>
          <w:szCs w:val="24"/>
        </w:rPr>
        <w:t>problematização</w:t>
      </w:r>
      <w:proofErr w:type="spellEnd"/>
      <w:r w:rsidR="001877A9" w:rsidRPr="00F12607">
        <w:rPr>
          <w:rFonts w:ascii="Times New Roman" w:hAnsi="Times New Roman" w:cs="Times New Roman"/>
          <w:sz w:val="24"/>
          <w:szCs w:val="24"/>
        </w:rPr>
        <w:t xml:space="preserve"> e intervenção em assuntos que tocam o íntimo e o mundo vivido de cada aluno ou grupo de alunos,</w:t>
      </w:r>
      <w:r w:rsidRPr="00F12607">
        <w:rPr>
          <w:rFonts w:ascii="Times New Roman" w:hAnsi="Times New Roman" w:cs="Times New Roman"/>
          <w:sz w:val="24"/>
          <w:szCs w:val="24"/>
        </w:rPr>
        <w:t xml:space="preserve"> esse projeto propõe</w:t>
      </w:r>
      <w:r w:rsidR="00C30AC3" w:rsidRPr="00F12607">
        <w:rPr>
          <w:rFonts w:ascii="Times New Roman" w:hAnsi="Times New Roman" w:cs="Times New Roman"/>
          <w:sz w:val="24"/>
          <w:szCs w:val="24"/>
        </w:rPr>
        <w:t xml:space="preserve"> igualmente</w:t>
      </w:r>
      <w:r w:rsidR="001877A9" w:rsidRPr="00F12607">
        <w:rPr>
          <w:rFonts w:ascii="Times New Roman" w:hAnsi="Times New Roman" w:cs="Times New Roman"/>
          <w:sz w:val="24"/>
          <w:szCs w:val="24"/>
        </w:rPr>
        <w:t xml:space="preserve"> o uso do método científico </w:t>
      </w:r>
      <w:r w:rsidR="00C30AC3" w:rsidRPr="00F12607">
        <w:rPr>
          <w:rFonts w:ascii="Times New Roman" w:hAnsi="Times New Roman" w:cs="Times New Roman"/>
          <w:sz w:val="24"/>
          <w:szCs w:val="24"/>
        </w:rPr>
        <w:t>e</w:t>
      </w:r>
      <w:r w:rsidRPr="00F12607">
        <w:rPr>
          <w:rFonts w:ascii="Times New Roman" w:hAnsi="Times New Roman" w:cs="Times New Roman"/>
          <w:sz w:val="24"/>
          <w:szCs w:val="24"/>
        </w:rPr>
        <w:t xml:space="preserve"> interações interdisciplinares entre </w:t>
      </w:r>
      <w:r w:rsidR="00EE2554">
        <w:rPr>
          <w:rFonts w:ascii="Times New Roman" w:hAnsi="Times New Roman" w:cs="Times New Roman"/>
          <w:sz w:val="24"/>
          <w:szCs w:val="24"/>
        </w:rPr>
        <w:t xml:space="preserve">os campos dos saberes </w:t>
      </w:r>
      <w:r w:rsidRPr="00F12607">
        <w:rPr>
          <w:rFonts w:ascii="Times New Roman" w:hAnsi="Times New Roman" w:cs="Times New Roman"/>
          <w:sz w:val="24"/>
          <w:szCs w:val="24"/>
        </w:rPr>
        <w:t>e os temas transversais (ética, pluralidade cultural,</w:t>
      </w:r>
      <w:r w:rsidR="001877A9" w:rsidRPr="00F12607">
        <w:rPr>
          <w:rFonts w:ascii="Times New Roman" w:hAnsi="Times New Roman" w:cs="Times New Roman"/>
          <w:sz w:val="24"/>
          <w:szCs w:val="24"/>
        </w:rPr>
        <w:t xml:space="preserve"> sexualidade,</w:t>
      </w:r>
      <w:r w:rsidRPr="00F12607">
        <w:rPr>
          <w:rFonts w:ascii="Times New Roman" w:hAnsi="Times New Roman" w:cs="Times New Roman"/>
          <w:sz w:val="24"/>
          <w:szCs w:val="24"/>
        </w:rPr>
        <w:t xml:space="preserve"> meio ambiente, saúde, trabalho e consumo) (BRASIL, 2001).</w:t>
      </w:r>
    </w:p>
    <w:p w:rsidR="001F347C" w:rsidRPr="001F347C" w:rsidRDefault="00B27442" w:rsidP="001F347C">
      <w:pPr>
        <w:pStyle w:val="Ttulo1"/>
        <w:numPr>
          <w:ilvl w:val="0"/>
          <w:numId w:val="6"/>
        </w:numPr>
        <w:spacing w:after="240"/>
      </w:pPr>
      <w:bookmarkStart w:id="4" w:name="_Toc486971307"/>
      <w:r w:rsidRPr="00F12607">
        <w:t>CONTEXTO</w:t>
      </w:r>
      <w:bookmarkEnd w:id="4"/>
    </w:p>
    <w:p w:rsidR="001F347C" w:rsidRDefault="003F779E" w:rsidP="007F1FDB">
      <w:pPr>
        <w:pStyle w:val="Ttulo2"/>
        <w:numPr>
          <w:ilvl w:val="1"/>
          <w:numId w:val="6"/>
        </w:numPr>
      </w:pPr>
      <w:bookmarkStart w:id="5" w:name="_Toc486971308"/>
      <w:r w:rsidRPr="001F347C">
        <w:t>Taguatinga</w:t>
      </w:r>
      <w:bookmarkEnd w:id="5"/>
    </w:p>
    <w:p w:rsidR="007F1FDB" w:rsidRPr="007F1FDB" w:rsidRDefault="007F1FDB" w:rsidP="007F1FDB">
      <w:pPr>
        <w:pStyle w:val="Ttulo2"/>
        <w:ind w:left="720"/>
      </w:pPr>
    </w:p>
    <w:p w:rsidR="00EC6F4F" w:rsidRDefault="00AC7C11" w:rsidP="007F1FDB">
      <w:pPr>
        <w:spacing w:after="0" w:line="360" w:lineRule="auto"/>
        <w:jc w:val="both"/>
        <w:rPr>
          <w:rFonts w:ascii="Times New Roman" w:hAnsi="Times New Roman" w:cs="Times New Roman"/>
          <w:sz w:val="24"/>
          <w:szCs w:val="24"/>
          <w:shd w:val="clear" w:color="auto" w:fill="FFFFFF"/>
        </w:rPr>
      </w:pPr>
      <w:r w:rsidRPr="00F12607">
        <w:rPr>
          <w:rFonts w:ascii="Times New Roman" w:hAnsi="Times New Roman" w:cs="Times New Roman"/>
          <w:sz w:val="24"/>
          <w:szCs w:val="24"/>
        </w:rPr>
        <w:tab/>
        <w:t>Taguatinga so</w:t>
      </w:r>
      <w:r w:rsidR="00EC6F4F" w:rsidRPr="00F12607">
        <w:rPr>
          <w:rFonts w:ascii="Times New Roman" w:hAnsi="Times New Roman" w:cs="Times New Roman"/>
          <w:sz w:val="24"/>
          <w:szCs w:val="24"/>
        </w:rPr>
        <w:t>ma-se a outras 30 regiões administrativas do Distrito Federal. Trata-se de um dos aglomerados urbanos mais importantes do Centro-Oes</w:t>
      </w:r>
      <w:r w:rsidRPr="00F12607">
        <w:rPr>
          <w:rFonts w:ascii="Times New Roman" w:hAnsi="Times New Roman" w:cs="Times New Roman"/>
          <w:sz w:val="24"/>
          <w:szCs w:val="24"/>
        </w:rPr>
        <w:t xml:space="preserve">te. Sua população é de </w:t>
      </w:r>
      <w:r w:rsidRPr="00F12607">
        <w:rPr>
          <w:rFonts w:ascii="Times New Roman" w:hAnsi="Times New Roman" w:cs="Times New Roman"/>
          <w:sz w:val="24"/>
          <w:szCs w:val="24"/>
          <w:shd w:val="clear" w:color="auto" w:fill="FFFFFF"/>
        </w:rPr>
        <w:t>221.909 habitantes, atrás apenas de Ceilândia no Distrito Federal - 489.735 habitantes (P</w:t>
      </w:r>
      <w:r w:rsidR="00D2166B">
        <w:rPr>
          <w:rFonts w:ascii="Times New Roman" w:hAnsi="Times New Roman" w:cs="Times New Roman"/>
          <w:sz w:val="24"/>
          <w:szCs w:val="24"/>
          <w:shd w:val="clear" w:color="auto" w:fill="FFFFFF"/>
        </w:rPr>
        <w:t>esquisa Distrital por Amostra de domicílios</w:t>
      </w:r>
      <w:r w:rsidRPr="00F12607">
        <w:rPr>
          <w:rFonts w:ascii="Times New Roman" w:hAnsi="Times New Roman" w:cs="Times New Roman"/>
          <w:sz w:val="24"/>
          <w:szCs w:val="24"/>
          <w:shd w:val="clear" w:color="auto" w:fill="FFFFFF"/>
        </w:rPr>
        <w:t xml:space="preserve"> 2010/2011). Destaca-se por ser uma cidade que concentra população e serviços, sua densidade demográfica é de 1.828,82 hab./km²,</w:t>
      </w:r>
      <w:r w:rsidR="008F41E9" w:rsidRPr="00F12607">
        <w:rPr>
          <w:rFonts w:ascii="Times New Roman" w:hAnsi="Times New Roman" w:cs="Times New Roman"/>
          <w:sz w:val="24"/>
          <w:szCs w:val="24"/>
          <w:shd w:val="clear" w:color="auto" w:fill="FFFFFF"/>
        </w:rPr>
        <w:t xml:space="preserve"> seu crescimento populacional é superior a 4% ao ano</w:t>
      </w:r>
      <w:r w:rsidRPr="00F12607">
        <w:rPr>
          <w:rFonts w:ascii="Times New Roman" w:hAnsi="Times New Roman" w:cs="Times New Roman"/>
          <w:sz w:val="24"/>
          <w:szCs w:val="24"/>
          <w:shd w:val="clear" w:color="auto" w:fill="FFFFFF"/>
        </w:rPr>
        <w:t xml:space="preserve"> e várias pessoas a procuram diariamente pela sua oferta de empregos, comércios e serviços </w:t>
      </w:r>
      <w:r w:rsidR="00D2166B">
        <w:rPr>
          <w:rFonts w:ascii="Times New Roman" w:hAnsi="Times New Roman" w:cs="Times New Roman"/>
          <w:sz w:val="24"/>
          <w:szCs w:val="24"/>
          <w:shd w:val="clear" w:color="auto" w:fill="FFFFFF"/>
        </w:rPr>
        <w:t>diversificados e especializados (</w:t>
      </w:r>
      <w:proofErr w:type="spellStart"/>
      <w:r w:rsidR="00D2166B">
        <w:rPr>
          <w:rFonts w:ascii="Times New Roman" w:hAnsi="Times New Roman" w:cs="Times New Roman"/>
          <w:sz w:val="24"/>
          <w:szCs w:val="24"/>
          <w:shd w:val="clear" w:color="auto" w:fill="FFFFFF"/>
        </w:rPr>
        <w:t>CODEPLAN</w:t>
      </w:r>
      <w:proofErr w:type="spellEnd"/>
      <w:r w:rsidR="00D2166B">
        <w:rPr>
          <w:rFonts w:ascii="Times New Roman" w:hAnsi="Times New Roman" w:cs="Times New Roman"/>
          <w:sz w:val="24"/>
          <w:szCs w:val="24"/>
          <w:shd w:val="clear" w:color="auto" w:fill="FFFFFF"/>
        </w:rPr>
        <w:t>, 2013).</w:t>
      </w:r>
      <w:r w:rsidRPr="00F12607">
        <w:rPr>
          <w:rFonts w:ascii="Times New Roman" w:hAnsi="Times New Roman" w:cs="Times New Roman"/>
          <w:sz w:val="24"/>
          <w:szCs w:val="24"/>
          <w:shd w:val="clear" w:color="auto" w:fill="FFFFFF"/>
        </w:rPr>
        <w:t xml:space="preserve"> </w:t>
      </w:r>
    </w:p>
    <w:p w:rsidR="00AC7C11" w:rsidRPr="00F12607" w:rsidRDefault="00AC7C11" w:rsidP="007F1FDB">
      <w:pPr>
        <w:spacing w:after="0" w:line="360" w:lineRule="auto"/>
        <w:jc w:val="both"/>
        <w:rPr>
          <w:rFonts w:ascii="Times New Roman" w:hAnsi="Times New Roman" w:cs="Times New Roman"/>
          <w:sz w:val="24"/>
          <w:szCs w:val="24"/>
          <w:shd w:val="clear" w:color="auto" w:fill="FFFFFF"/>
        </w:rPr>
      </w:pPr>
      <w:r w:rsidRPr="00F12607">
        <w:rPr>
          <w:rFonts w:ascii="Times New Roman" w:hAnsi="Times New Roman" w:cs="Times New Roman"/>
          <w:sz w:val="24"/>
          <w:szCs w:val="24"/>
          <w:shd w:val="clear" w:color="auto" w:fill="FFFFFF"/>
        </w:rPr>
        <w:tab/>
        <w:t xml:space="preserve">A cidade parece ter uma dinâmica própria e bem independente, o que lhe </w:t>
      </w:r>
      <w:r w:rsidR="008F41E9" w:rsidRPr="00F12607">
        <w:rPr>
          <w:rFonts w:ascii="Times New Roman" w:hAnsi="Times New Roman" w:cs="Times New Roman"/>
          <w:sz w:val="24"/>
          <w:szCs w:val="24"/>
          <w:shd w:val="clear" w:color="auto" w:fill="FFFFFF"/>
        </w:rPr>
        <w:t>da</w:t>
      </w:r>
      <w:r w:rsidRPr="00F12607">
        <w:rPr>
          <w:rFonts w:ascii="Times New Roman" w:hAnsi="Times New Roman" w:cs="Times New Roman"/>
          <w:sz w:val="24"/>
          <w:szCs w:val="24"/>
          <w:shd w:val="clear" w:color="auto" w:fill="FFFFFF"/>
        </w:rPr>
        <w:t xml:space="preserve"> o posto de uma segunda centralidade no Distrito Federal</w:t>
      </w:r>
      <w:r w:rsidR="008F41E9" w:rsidRPr="00F12607">
        <w:rPr>
          <w:rFonts w:ascii="Times New Roman" w:hAnsi="Times New Roman" w:cs="Times New Roman"/>
          <w:sz w:val="24"/>
          <w:szCs w:val="24"/>
          <w:shd w:val="clear" w:color="auto" w:fill="FFFFFF"/>
        </w:rPr>
        <w:t>, isto é, um novo centro ou segundo centro</w:t>
      </w:r>
      <w:r w:rsidRPr="00F12607">
        <w:rPr>
          <w:rFonts w:ascii="Times New Roman" w:hAnsi="Times New Roman" w:cs="Times New Roman"/>
          <w:sz w:val="24"/>
          <w:szCs w:val="24"/>
          <w:shd w:val="clear" w:color="auto" w:fill="FFFFFF"/>
        </w:rPr>
        <w:t xml:space="preserve">. Sua população apresenta um grau de </w:t>
      </w:r>
      <w:r w:rsidR="008F41E9" w:rsidRPr="00F12607">
        <w:rPr>
          <w:rFonts w:ascii="Times New Roman" w:hAnsi="Times New Roman" w:cs="Times New Roman"/>
          <w:sz w:val="24"/>
          <w:szCs w:val="24"/>
          <w:shd w:val="clear" w:color="auto" w:fill="FFFFFF"/>
        </w:rPr>
        <w:t>in</w:t>
      </w:r>
      <w:r w:rsidRPr="00F12607">
        <w:rPr>
          <w:rFonts w:ascii="Times New Roman" w:hAnsi="Times New Roman" w:cs="Times New Roman"/>
          <w:sz w:val="24"/>
          <w:szCs w:val="24"/>
          <w:shd w:val="clear" w:color="auto" w:fill="FFFFFF"/>
        </w:rPr>
        <w:t>dependência maior</w:t>
      </w:r>
      <w:r w:rsidR="008F41E9" w:rsidRPr="00F12607">
        <w:rPr>
          <w:rFonts w:ascii="Times New Roman" w:hAnsi="Times New Roman" w:cs="Times New Roman"/>
          <w:sz w:val="24"/>
          <w:szCs w:val="24"/>
          <w:shd w:val="clear" w:color="auto" w:fill="FFFFFF"/>
        </w:rPr>
        <w:t xml:space="preserve"> do Plano Piloto em relação à oferta de atividades comerciais, mercado de trabalho, serviços públicos, cultura e lazer do que outras áreas na região. Isto representa que, exceto cultura e lazer (79%), as demais categorias </w:t>
      </w:r>
      <w:r w:rsidR="00A72805" w:rsidRPr="00F12607">
        <w:rPr>
          <w:rFonts w:ascii="Times New Roman" w:hAnsi="Times New Roman" w:cs="Times New Roman"/>
          <w:sz w:val="24"/>
          <w:szCs w:val="24"/>
          <w:shd w:val="clear" w:color="auto" w:fill="FFFFFF"/>
        </w:rPr>
        <w:t>são realizadas em expressiva maioria (97%) na própria região.</w:t>
      </w:r>
      <w:r w:rsidR="008F41E9" w:rsidRPr="00F12607">
        <w:rPr>
          <w:rFonts w:ascii="Times New Roman" w:hAnsi="Times New Roman" w:cs="Times New Roman"/>
          <w:sz w:val="24"/>
          <w:szCs w:val="24"/>
          <w:shd w:val="clear" w:color="auto" w:fill="FFFFFF"/>
        </w:rPr>
        <w:t xml:space="preserve"> Outro aspecto que chama atenção é a renda domiciliar média que é de </w:t>
      </w:r>
      <w:r w:rsidR="008F41E9" w:rsidRPr="00F12607">
        <w:rPr>
          <w:rFonts w:ascii="Times New Roman" w:hAnsi="Times New Roman" w:cs="Times New Roman"/>
          <w:sz w:val="24"/>
          <w:szCs w:val="24"/>
        </w:rPr>
        <w:t>R$ 5.138,58, sendo que, 41,54% dos responsáveis pelos domicílios são empregados com carteira de trabalho assinada, 33,41%, trabalhadores autônomos e 19,52% são funcionários público/militar</w:t>
      </w:r>
      <w:r w:rsidR="008F41E9" w:rsidRPr="00F12607">
        <w:rPr>
          <w:rFonts w:ascii="Times New Roman" w:hAnsi="Times New Roman" w:cs="Times New Roman"/>
          <w:sz w:val="24"/>
          <w:szCs w:val="24"/>
          <w:shd w:val="clear" w:color="auto" w:fill="FFFFFF"/>
        </w:rPr>
        <w:t xml:space="preserve"> (</w:t>
      </w:r>
      <w:proofErr w:type="spellStart"/>
      <w:r w:rsidR="008F41E9" w:rsidRPr="00F12607">
        <w:rPr>
          <w:rFonts w:ascii="Times New Roman" w:hAnsi="Times New Roman" w:cs="Times New Roman"/>
          <w:sz w:val="24"/>
          <w:szCs w:val="24"/>
          <w:shd w:val="clear" w:color="auto" w:fill="FFFFFF"/>
        </w:rPr>
        <w:t>CODEPLAN</w:t>
      </w:r>
      <w:proofErr w:type="spellEnd"/>
      <w:r w:rsidR="008F41E9" w:rsidRPr="00F12607">
        <w:rPr>
          <w:rFonts w:ascii="Times New Roman" w:hAnsi="Times New Roman" w:cs="Times New Roman"/>
          <w:sz w:val="24"/>
          <w:szCs w:val="24"/>
          <w:shd w:val="clear" w:color="auto" w:fill="FFFFFF"/>
        </w:rPr>
        <w:t>, 2013).</w:t>
      </w:r>
      <w:r w:rsidRPr="00F12607">
        <w:rPr>
          <w:rFonts w:ascii="Times New Roman" w:hAnsi="Times New Roman" w:cs="Times New Roman"/>
          <w:sz w:val="24"/>
          <w:szCs w:val="24"/>
          <w:shd w:val="clear" w:color="auto" w:fill="FFFFFF"/>
        </w:rPr>
        <w:t xml:space="preserve"> </w:t>
      </w:r>
    </w:p>
    <w:p w:rsidR="001E6C02" w:rsidRPr="00F12607" w:rsidRDefault="001E6C02" w:rsidP="007F1FDB">
      <w:pPr>
        <w:spacing w:after="0" w:line="360" w:lineRule="auto"/>
        <w:jc w:val="both"/>
        <w:rPr>
          <w:rFonts w:ascii="Times New Roman" w:hAnsi="Times New Roman" w:cs="Times New Roman"/>
          <w:sz w:val="24"/>
          <w:szCs w:val="24"/>
          <w:shd w:val="clear" w:color="auto" w:fill="FFFFFF"/>
        </w:rPr>
      </w:pPr>
      <w:r w:rsidRPr="00F12607">
        <w:rPr>
          <w:rFonts w:ascii="Times New Roman" w:hAnsi="Times New Roman" w:cs="Times New Roman"/>
          <w:sz w:val="24"/>
          <w:szCs w:val="24"/>
          <w:shd w:val="clear" w:color="auto" w:fill="FFFFFF"/>
        </w:rPr>
        <w:lastRenderedPageBreak/>
        <w:tab/>
        <w:t>Expressiva parte das pessoas dessa R.A está ocupada no Comércio (28,38%), logo atrás as mesmas estão dedicadas a Administração pública federal e distrital (22,21%) e nos Serviços Gerais (20,78%). Entre os residentes 43,95% trabalham na própria RA, 30,7% no Plano Piloso e 6,37% em outros locais. Chama atenção o ganho significativo em relação aos estudos em Taguatinga, isto quer dizer que, em 2013 o percentual da população com nível superior, no âmbito da graduação e da pós-graduação (</w:t>
      </w:r>
      <w:proofErr w:type="spellStart"/>
      <w:r w:rsidRPr="00F12607">
        <w:rPr>
          <w:rFonts w:ascii="Times New Roman" w:hAnsi="Times New Roman" w:cs="Times New Roman"/>
          <w:sz w:val="24"/>
          <w:szCs w:val="24"/>
          <w:shd w:val="clear" w:color="auto" w:fill="FFFFFF"/>
        </w:rPr>
        <w:t>especialziação</w:t>
      </w:r>
      <w:proofErr w:type="spellEnd"/>
      <w:r w:rsidRPr="00F12607">
        <w:rPr>
          <w:rFonts w:ascii="Times New Roman" w:hAnsi="Times New Roman" w:cs="Times New Roman"/>
          <w:sz w:val="24"/>
          <w:szCs w:val="24"/>
          <w:shd w:val="clear" w:color="auto" w:fill="FFFFFF"/>
        </w:rPr>
        <w:t xml:space="preserve">, mestrado e doutorado) </w:t>
      </w:r>
      <w:proofErr w:type="gramStart"/>
      <w:r w:rsidRPr="00F12607">
        <w:rPr>
          <w:rFonts w:ascii="Times New Roman" w:hAnsi="Times New Roman" w:cs="Times New Roman"/>
          <w:sz w:val="24"/>
          <w:szCs w:val="24"/>
          <w:shd w:val="clear" w:color="auto" w:fill="FFFFFF"/>
        </w:rPr>
        <w:t>vêm</w:t>
      </w:r>
      <w:proofErr w:type="gramEnd"/>
      <w:r w:rsidRPr="00F12607">
        <w:rPr>
          <w:rFonts w:ascii="Times New Roman" w:hAnsi="Times New Roman" w:cs="Times New Roman"/>
          <w:sz w:val="24"/>
          <w:szCs w:val="24"/>
          <w:shd w:val="clear" w:color="auto" w:fill="FFFFFF"/>
        </w:rPr>
        <w:t xml:space="preserve"> aumentando, atingindo 18,24% </w:t>
      </w:r>
      <w:r w:rsidR="00B01850" w:rsidRPr="00F12607">
        <w:rPr>
          <w:rFonts w:ascii="Times New Roman" w:hAnsi="Times New Roman" w:cs="Times New Roman"/>
          <w:sz w:val="24"/>
          <w:szCs w:val="24"/>
          <w:shd w:val="clear" w:color="auto" w:fill="FFFFFF"/>
        </w:rPr>
        <w:t>em 2013, e por outro lado, o número de analfabetos vem ca</w:t>
      </w:r>
      <w:r w:rsidR="00D2166B">
        <w:rPr>
          <w:rFonts w:ascii="Times New Roman" w:hAnsi="Times New Roman" w:cs="Times New Roman"/>
          <w:sz w:val="24"/>
          <w:szCs w:val="24"/>
          <w:shd w:val="clear" w:color="auto" w:fill="FFFFFF"/>
        </w:rPr>
        <w:t>indo, com 1,47% também em 2013 (</w:t>
      </w:r>
      <w:proofErr w:type="spellStart"/>
      <w:r w:rsidR="00D2166B">
        <w:rPr>
          <w:rFonts w:ascii="Times New Roman" w:hAnsi="Times New Roman" w:cs="Times New Roman"/>
          <w:sz w:val="24"/>
          <w:szCs w:val="24"/>
          <w:shd w:val="clear" w:color="auto" w:fill="FFFFFF"/>
        </w:rPr>
        <w:t>CODEPLAN</w:t>
      </w:r>
      <w:proofErr w:type="spellEnd"/>
      <w:r w:rsidR="00D2166B">
        <w:rPr>
          <w:rFonts w:ascii="Times New Roman" w:hAnsi="Times New Roman" w:cs="Times New Roman"/>
          <w:sz w:val="24"/>
          <w:szCs w:val="24"/>
          <w:shd w:val="clear" w:color="auto" w:fill="FFFFFF"/>
        </w:rPr>
        <w:t>, 2013).</w:t>
      </w:r>
    </w:p>
    <w:p w:rsidR="001F347C" w:rsidRPr="00F12607" w:rsidRDefault="00B01850" w:rsidP="007F1FDB">
      <w:pPr>
        <w:spacing w:after="0" w:line="360" w:lineRule="auto"/>
        <w:jc w:val="both"/>
        <w:rPr>
          <w:rFonts w:ascii="Times New Roman" w:hAnsi="Times New Roman" w:cs="Times New Roman"/>
          <w:sz w:val="24"/>
          <w:szCs w:val="24"/>
        </w:rPr>
      </w:pPr>
      <w:r w:rsidRPr="00F12607">
        <w:rPr>
          <w:rFonts w:ascii="Times New Roman" w:hAnsi="Times New Roman" w:cs="Times New Roman"/>
          <w:sz w:val="24"/>
          <w:szCs w:val="24"/>
        </w:rPr>
        <w:tab/>
      </w:r>
      <w:r w:rsidR="00B86B17" w:rsidRPr="00F12607">
        <w:rPr>
          <w:rFonts w:ascii="Times New Roman" w:hAnsi="Times New Roman" w:cs="Times New Roman"/>
          <w:sz w:val="24"/>
          <w:szCs w:val="24"/>
        </w:rPr>
        <w:t xml:space="preserve">Embora apresente malha urbana bem consolidada, Taguatinga ainda apresenta perspectivas de crescimento, em especial, o vertical. O que implica grandes responsabilidades ao poder público e aos gestores do espaço urbano em pensarem em obras e ações que permitam desafogar e dar maior mobilidade para esse importante entroncamento de fixos e fluxos no Distrito Federal. </w:t>
      </w:r>
      <w:r w:rsidRPr="00F12607">
        <w:rPr>
          <w:rFonts w:ascii="Times New Roman" w:hAnsi="Times New Roman" w:cs="Times New Roman"/>
          <w:sz w:val="24"/>
          <w:szCs w:val="24"/>
        </w:rPr>
        <w:t xml:space="preserve">De todo modo </w:t>
      </w:r>
      <w:proofErr w:type="gramStart"/>
      <w:r w:rsidRPr="00F12607">
        <w:rPr>
          <w:rFonts w:ascii="Times New Roman" w:hAnsi="Times New Roman" w:cs="Times New Roman"/>
          <w:sz w:val="24"/>
          <w:szCs w:val="24"/>
        </w:rPr>
        <w:t>a</w:t>
      </w:r>
      <w:proofErr w:type="gramEnd"/>
      <w:r w:rsidRPr="00F12607">
        <w:rPr>
          <w:rFonts w:ascii="Times New Roman" w:hAnsi="Times New Roman" w:cs="Times New Roman"/>
          <w:sz w:val="24"/>
          <w:szCs w:val="24"/>
        </w:rPr>
        <w:t xml:space="preserve"> cidade também apresenta problemas urbanos brasileiros típicos de uma área metropolitana em expansão. Isto significa que ainda existe um déficit habitacional, carência de uma infraestrutura urbana básica para toda população, acentuados índices de violência e desigualdade social, o centro vem se deteriorizando com</w:t>
      </w:r>
      <w:r w:rsidR="00B86B17" w:rsidRPr="00F12607">
        <w:rPr>
          <w:rFonts w:ascii="Times New Roman" w:hAnsi="Times New Roman" w:cs="Times New Roman"/>
          <w:sz w:val="24"/>
          <w:szCs w:val="24"/>
        </w:rPr>
        <w:t>o</w:t>
      </w:r>
      <w:r w:rsidRPr="00F12607">
        <w:rPr>
          <w:rFonts w:ascii="Times New Roman" w:hAnsi="Times New Roman" w:cs="Times New Roman"/>
          <w:sz w:val="24"/>
          <w:szCs w:val="24"/>
        </w:rPr>
        <w:t xml:space="preserve"> local de moradia,</w:t>
      </w:r>
      <w:r w:rsidR="00B86B17" w:rsidRPr="00F12607">
        <w:rPr>
          <w:rFonts w:ascii="Times New Roman" w:hAnsi="Times New Roman" w:cs="Times New Roman"/>
          <w:sz w:val="24"/>
          <w:szCs w:val="24"/>
        </w:rPr>
        <w:t xml:space="preserve"> além</w:t>
      </w:r>
      <w:r w:rsidRPr="00F12607">
        <w:rPr>
          <w:rFonts w:ascii="Times New Roman" w:hAnsi="Times New Roman" w:cs="Times New Roman"/>
          <w:sz w:val="24"/>
          <w:szCs w:val="24"/>
        </w:rPr>
        <w:t xml:space="preserve"> </w:t>
      </w:r>
      <w:r w:rsidR="00B86B17" w:rsidRPr="00F12607">
        <w:rPr>
          <w:rFonts w:ascii="Times New Roman" w:hAnsi="Times New Roman" w:cs="Times New Roman"/>
          <w:sz w:val="24"/>
          <w:szCs w:val="24"/>
        </w:rPr>
        <w:t>d</w:t>
      </w:r>
      <w:r w:rsidRPr="00F12607">
        <w:rPr>
          <w:rFonts w:ascii="Times New Roman" w:hAnsi="Times New Roman" w:cs="Times New Roman"/>
          <w:sz w:val="24"/>
          <w:szCs w:val="24"/>
        </w:rPr>
        <w:t>o acentuado adens</w:t>
      </w:r>
      <w:r w:rsidR="00B86B17" w:rsidRPr="00F12607">
        <w:rPr>
          <w:rFonts w:ascii="Times New Roman" w:hAnsi="Times New Roman" w:cs="Times New Roman"/>
          <w:sz w:val="24"/>
          <w:szCs w:val="24"/>
        </w:rPr>
        <w:t xml:space="preserve">amento populacional igualmente acarretar </w:t>
      </w:r>
      <w:r w:rsidRPr="00F12607">
        <w:rPr>
          <w:rFonts w:ascii="Times New Roman" w:hAnsi="Times New Roman" w:cs="Times New Roman"/>
          <w:sz w:val="24"/>
          <w:szCs w:val="24"/>
        </w:rPr>
        <w:t xml:space="preserve">problemas ambientais, </w:t>
      </w:r>
      <w:r w:rsidR="00B86B17" w:rsidRPr="00F12607">
        <w:rPr>
          <w:rFonts w:ascii="Times New Roman" w:hAnsi="Times New Roman" w:cs="Times New Roman"/>
          <w:sz w:val="24"/>
          <w:szCs w:val="24"/>
        </w:rPr>
        <w:t>dificuldades</w:t>
      </w:r>
      <w:r w:rsidRPr="00F12607">
        <w:rPr>
          <w:rFonts w:ascii="Times New Roman" w:hAnsi="Times New Roman" w:cs="Times New Roman"/>
          <w:sz w:val="24"/>
          <w:szCs w:val="24"/>
        </w:rPr>
        <w:t xml:space="preserve"> com o transporte e mobilidade. </w:t>
      </w:r>
    </w:p>
    <w:p w:rsidR="001F347C" w:rsidRDefault="001F347C" w:rsidP="007F1FDB">
      <w:pPr>
        <w:pStyle w:val="Ttulo2"/>
      </w:pPr>
      <w:bookmarkStart w:id="6" w:name="_Toc486971309"/>
      <w:proofErr w:type="gramStart"/>
      <w:r>
        <w:t>4.2</w:t>
      </w:r>
      <w:r w:rsidR="00B86B17" w:rsidRPr="00F12607">
        <w:t xml:space="preserve"> </w:t>
      </w:r>
      <w:r w:rsidR="00C30AC3" w:rsidRPr="00F12607">
        <w:t>Centro</w:t>
      </w:r>
      <w:proofErr w:type="gramEnd"/>
      <w:r w:rsidR="00C30AC3" w:rsidRPr="00F12607">
        <w:t xml:space="preserve"> de Ensino Médio Ave Branca </w:t>
      </w:r>
      <w:r>
        <w:t>–</w:t>
      </w:r>
      <w:r w:rsidR="00C30AC3" w:rsidRPr="00F12607">
        <w:t xml:space="preserve"> </w:t>
      </w:r>
      <w:proofErr w:type="spellStart"/>
      <w:r w:rsidR="00C30AC3" w:rsidRPr="00F12607">
        <w:t>CEMAB</w:t>
      </w:r>
      <w:bookmarkEnd w:id="6"/>
      <w:proofErr w:type="spellEnd"/>
    </w:p>
    <w:p w:rsidR="007F1FDB" w:rsidRPr="007F1FDB" w:rsidRDefault="007F1FDB" w:rsidP="007F1FDB">
      <w:pPr>
        <w:pStyle w:val="Ttulo2"/>
      </w:pPr>
    </w:p>
    <w:p w:rsidR="00567C19" w:rsidRPr="00F12607" w:rsidRDefault="007F3395" w:rsidP="007F1FDB">
      <w:pPr>
        <w:spacing w:after="0" w:line="360" w:lineRule="auto"/>
        <w:jc w:val="both"/>
        <w:rPr>
          <w:rFonts w:ascii="Times New Roman" w:hAnsi="Times New Roman" w:cs="Times New Roman"/>
          <w:sz w:val="24"/>
          <w:szCs w:val="24"/>
        </w:rPr>
      </w:pPr>
      <w:r w:rsidRPr="00F12607">
        <w:rPr>
          <w:rFonts w:ascii="Times New Roman" w:hAnsi="Times New Roman" w:cs="Times New Roman"/>
          <w:sz w:val="24"/>
          <w:szCs w:val="24"/>
        </w:rPr>
        <w:tab/>
        <w:t xml:space="preserve">O Centro de Ensino Médio Ave Branca – </w:t>
      </w:r>
      <w:proofErr w:type="spellStart"/>
      <w:r w:rsidRPr="00F12607">
        <w:rPr>
          <w:rFonts w:ascii="Times New Roman" w:hAnsi="Times New Roman" w:cs="Times New Roman"/>
          <w:sz w:val="24"/>
          <w:szCs w:val="24"/>
        </w:rPr>
        <w:t>CEMAB</w:t>
      </w:r>
      <w:proofErr w:type="spellEnd"/>
      <w:r w:rsidRPr="00F12607">
        <w:rPr>
          <w:rFonts w:ascii="Times New Roman" w:hAnsi="Times New Roman" w:cs="Times New Roman"/>
          <w:sz w:val="24"/>
          <w:szCs w:val="24"/>
        </w:rPr>
        <w:t xml:space="preserve">, é uma instituição de ensino pública ligada </w:t>
      </w:r>
      <w:r w:rsidR="00433A74" w:rsidRPr="00F12607">
        <w:rPr>
          <w:rFonts w:ascii="Times New Roman" w:hAnsi="Times New Roman" w:cs="Times New Roman"/>
          <w:sz w:val="24"/>
          <w:szCs w:val="24"/>
        </w:rPr>
        <w:t xml:space="preserve">a Coordenação Regional de Ensino de Taguatinga - </w:t>
      </w:r>
      <w:proofErr w:type="spellStart"/>
      <w:r w:rsidR="00433A74" w:rsidRPr="00F12607">
        <w:rPr>
          <w:rFonts w:ascii="Times New Roman" w:hAnsi="Times New Roman" w:cs="Times New Roman"/>
          <w:sz w:val="24"/>
          <w:szCs w:val="24"/>
        </w:rPr>
        <w:t>CRET</w:t>
      </w:r>
      <w:proofErr w:type="spellEnd"/>
      <w:r w:rsidRPr="00F12607">
        <w:rPr>
          <w:rFonts w:ascii="Times New Roman" w:hAnsi="Times New Roman" w:cs="Times New Roman"/>
          <w:sz w:val="24"/>
          <w:szCs w:val="24"/>
        </w:rPr>
        <w:t xml:space="preserve"> </w:t>
      </w:r>
      <w:r w:rsidR="00433A74" w:rsidRPr="00F12607">
        <w:rPr>
          <w:rFonts w:ascii="Times New Roman" w:hAnsi="Times New Roman" w:cs="Times New Roman"/>
          <w:sz w:val="24"/>
          <w:szCs w:val="24"/>
        </w:rPr>
        <w:t xml:space="preserve">e mantida pela </w:t>
      </w:r>
      <w:r w:rsidRPr="00F12607">
        <w:rPr>
          <w:rFonts w:ascii="Times New Roman" w:hAnsi="Times New Roman" w:cs="Times New Roman"/>
          <w:sz w:val="24"/>
          <w:szCs w:val="24"/>
        </w:rPr>
        <w:t xml:space="preserve">Secretaria de Estado de Educação do Distrito Federal – </w:t>
      </w:r>
      <w:proofErr w:type="spellStart"/>
      <w:r w:rsidRPr="00F12607">
        <w:rPr>
          <w:rFonts w:ascii="Times New Roman" w:hAnsi="Times New Roman" w:cs="Times New Roman"/>
          <w:sz w:val="24"/>
          <w:szCs w:val="24"/>
        </w:rPr>
        <w:t>SEEDF</w:t>
      </w:r>
      <w:proofErr w:type="spellEnd"/>
      <w:r w:rsidRPr="00F12607">
        <w:rPr>
          <w:rFonts w:ascii="Times New Roman" w:hAnsi="Times New Roman" w:cs="Times New Roman"/>
          <w:sz w:val="24"/>
          <w:szCs w:val="24"/>
        </w:rPr>
        <w:t>, reconhecida por ser uma das escolas mais tradicionais dessa unidade federativa</w:t>
      </w:r>
      <w:r w:rsidR="00433A74" w:rsidRPr="00F12607">
        <w:rPr>
          <w:rFonts w:ascii="Times New Roman" w:hAnsi="Times New Roman" w:cs="Times New Roman"/>
          <w:sz w:val="24"/>
          <w:szCs w:val="24"/>
        </w:rPr>
        <w:t xml:space="preserve"> e pelas lutas travadas em nome da educação no decorrer da história do DF. </w:t>
      </w:r>
    </w:p>
    <w:p w:rsidR="00C311C8" w:rsidRPr="00F12607" w:rsidRDefault="00433A74" w:rsidP="007F1FDB">
      <w:pPr>
        <w:spacing w:after="0" w:line="360" w:lineRule="auto"/>
        <w:jc w:val="both"/>
        <w:rPr>
          <w:rFonts w:ascii="Times New Roman" w:hAnsi="Times New Roman" w:cs="Times New Roman"/>
          <w:sz w:val="24"/>
          <w:szCs w:val="24"/>
        </w:rPr>
      </w:pPr>
      <w:r w:rsidRPr="00F12607">
        <w:rPr>
          <w:rFonts w:ascii="Times New Roman" w:hAnsi="Times New Roman" w:cs="Times New Roman"/>
          <w:sz w:val="24"/>
          <w:szCs w:val="24"/>
        </w:rPr>
        <w:tab/>
        <w:t>Fundada em 1961 esse espaço educativo foi responsável por formar diversas gerações, atravessou importantes momentos históricos, foi palco de lutas e resistências, viu suas instalações crescerem e se desgastarem pela ação do tempo. Já foi Ginásio de Tagu</w:t>
      </w:r>
      <w:r w:rsidR="00A96802" w:rsidRPr="00F12607">
        <w:rPr>
          <w:rFonts w:ascii="Times New Roman" w:hAnsi="Times New Roman" w:cs="Times New Roman"/>
          <w:sz w:val="24"/>
          <w:szCs w:val="24"/>
        </w:rPr>
        <w:t>atinga, Colégio de Taguatinga, Centro Educacional Ave Branca (</w:t>
      </w:r>
      <w:proofErr w:type="spellStart"/>
      <w:r w:rsidR="00A96802" w:rsidRPr="00F12607">
        <w:rPr>
          <w:rFonts w:ascii="Times New Roman" w:hAnsi="Times New Roman" w:cs="Times New Roman"/>
          <w:sz w:val="24"/>
          <w:szCs w:val="24"/>
        </w:rPr>
        <w:t>Ceab</w:t>
      </w:r>
      <w:proofErr w:type="spellEnd"/>
      <w:r w:rsidR="00A96802" w:rsidRPr="00F12607">
        <w:rPr>
          <w:rFonts w:ascii="Times New Roman" w:hAnsi="Times New Roman" w:cs="Times New Roman"/>
          <w:sz w:val="24"/>
          <w:szCs w:val="24"/>
        </w:rPr>
        <w:t>) e, finalmente,</w:t>
      </w:r>
      <w:r w:rsidRPr="00F12607">
        <w:rPr>
          <w:rFonts w:ascii="Times New Roman" w:hAnsi="Times New Roman" w:cs="Times New Roman"/>
          <w:sz w:val="24"/>
          <w:szCs w:val="24"/>
        </w:rPr>
        <w:t xml:space="preserve"> Centro de Ensino Médio Ave Branca.</w:t>
      </w:r>
      <w:r w:rsidR="00A96802" w:rsidRPr="00F12607">
        <w:rPr>
          <w:rFonts w:ascii="Times New Roman" w:hAnsi="Times New Roman" w:cs="Times New Roman"/>
          <w:sz w:val="24"/>
          <w:szCs w:val="24"/>
        </w:rPr>
        <w:t xml:space="preserve"> A mesma já recebeu Curso de Formação de Profess</w:t>
      </w:r>
      <w:r w:rsidR="0056154D" w:rsidRPr="00F12607">
        <w:rPr>
          <w:rFonts w:ascii="Times New Roman" w:hAnsi="Times New Roman" w:cs="Times New Roman"/>
          <w:sz w:val="24"/>
          <w:szCs w:val="24"/>
        </w:rPr>
        <w:t>ores e</w:t>
      </w:r>
      <w:r w:rsidR="00A96802" w:rsidRPr="00F12607">
        <w:rPr>
          <w:rFonts w:ascii="Times New Roman" w:hAnsi="Times New Roman" w:cs="Times New Roman"/>
          <w:sz w:val="24"/>
          <w:szCs w:val="24"/>
        </w:rPr>
        <w:t xml:space="preserve"> Escola de Aplicação. O seu nome carrega a mais forte marca de Taguatinga, a Ave Branca, símbolo maior desse povo</w:t>
      </w:r>
      <w:r w:rsidR="00567C19">
        <w:rPr>
          <w:rFonts w:ascii="Times New Roman" w:hAnsi="Times New Roman" w:cs="Times New Roman"/>
          <w:sz w:val="24"/>
          <w:szCs w:val="24"/>
        </w:rPr>
        <w:t xml:space="preserve"> (DISTRITO FEDERAL, 2016)</w:t>
      </w:r>
      <w:r w:rsidR="00A96802" w:rsidRPr="00F12607">
        <w:rPr>
          <w:rFonts w:ascii="Times New Roman" w:hAnsi="Times New Roman" w:cs="Times New Roman"/>
          <w:sz w:val="24"/>
          <w:szCs w:val="24"/>
        </w:rPr>
        <w:t>.</w:t>
      </w:r>
    </w:p>
    <w:p w:rsidR="0056154D" w:rsidRPr="00F12607" w:rsidRDefault="00B27442" w:rsidP="007F1FDB">
      <w:pPr>
        <w:pStyle w:val="NormalWeb1"/>
        <w:shd w:val="clear" w:color="auto" w:fill="FFFFFF"/>
        <w:tabs>
          <w:tab w:val="left" w:pos="851"/>
        </w:tabs>
        <w:spacing w:before="0" w:after="0" w:line="360" w:lineRule="auto"/>
        <w:ind w:left="0" w:right="0" w:firstLine="0"/>
        <w:jc w:val="both"/>
      </w:pPr>
      <w:r w:rsidRPr="00F12607">
        <w:lastRenderedPageBreak/>
        <w:tab/>
      </w:r>
      <w:r w:rsidR="0056154D" w:rsidRPr="00F12607">
        <w:t xml:space="preserve">Embora esteja localizada no centro da cidade de Taguatinga, </w:t>
      </w:r>
      <w:proofErr w:type="spellStart"/>
      <w:r w:rsidR="0056154D" w:rsidRPr="00F12607">
        <w:t>aladeada</w:t>
      </w:r>
      <w:proofErr w:type="spellEnd"/>
      <w:r w:rsidR="0056154D" w:rsidRPr="00F12607">
        <w:t xml:space="preserve"> por uma malha urbana consolidada e </w:t>
      </w:r>
      <w:proofErr w:type="spellStart"/>
      <w:r w:rsidR="0056154D" w:rsidRPr="00F12607">
        <w:t>densif</w:t>
      </w:r>
      <w:r w:rsidR="00821B43">
        <w:t>icada</w:t>
      </w:r>
      <w:proofErr w:type="spellEnd"/>
      <w:r w:rsidR="00821B43">
        <w:t>, composta por áreas reside</w:t>
      </w:r>
      <w:r w:rsidR="0056154D" w:rsidRPr="00F12607">
        <w:t>ncia</w:t>
      </w:r>
      <w:r w:rsidR="00821B43">
        <w:t>i</w:t>
      </w:r>
      <w:r w:rsidR="0056154D" w:rsidRPr="00F12607">
        <w:t>s de classe média, diversos comércios e intenso fluxo de pessoas, a mesma engloba uma diversidade de alunos oriundos não apenas dessa centralidade, mas também de áreas periféricas de Taguatinga e outras regiões administrat</w:t>
      </w:r>
      <w:r w:rsidR="00821B43">
        <w:t>ivas como Ceilândia, Samambaia</w:t>
      </w:r>
      <w:r w:rsidR="0056154D" w:rsidRPr="00F12607">
        <w:t xml:space="preserve">, Riacho Fundo, Recanto das Emas e até mesmo do entorno do DF, como Santo Antônio do Descoberto e Águas Lindas de Goiás. Sendo assim, embora receba alunos de classe média também </w:t>
      </w:r>
      <w:r w:rsidRPr="00F12607">
        <w:t>acolhe</w:t>
      </w:r>
      <w:r w:rsidR="0056154D" w:rsidRPr="00F12607">
        <w:t xml:space="preserve"> alunos que possui diversas vulnerabilidades sociais</w:t>
      </w:r>
      <w:r w:rsidR="00567C19">
        <w:t xml:space="preserve"> (DISTRITO FEDERAL, 2016)</w:t>
      </w:r>
      <w:r w:rsidR="0056154D" w:rsidRPr="00F12607">
        <w:t>.</w:t>
      </w:r>
    </w:p>
    <w:p w:rsidR="00735E7B" w:rsidRDefault="004123FD" w:rsidP="007F1FDB">
      <w:pPr>
        <w:spacing w:after="0" w:line="360" w:lineRule="auto"/>
        <w:ind w:firstLine="708"/>
        <w:jc w:val="both"/>
        <w:rPr>
          <w:rFonts w:ascii="Times New Roman" w:eastAsia="Times New Roman" w:hAnsi="Times New Roman" w:cs="Times New Roman"/>
          <w:sz w:val="24"/>
          <w:szCs w:val="24"/>
        </w:rPr>
      </w:pPr>
      <w:r w:rsidRPr="00F12607">
        <w:rPr>
          <w:rFonts w:ascii="Times New Roman" w:eastAsia="Times New Roman" w:hAnsi="Times New Roman" w:cs="Times New Roman"/>
          <w:sz w:val="24"/>
          <w:szCs w:val="24"/>
        </w:rPr>
        <w:t>A escola destaca-se igualmente por outras razões. Tendo como base os dados da clientela atendida pelo Programa Nacional de Alimentação Escolar (</w:t>
      </w:r>
      <w:proofErr w:type="spellStart"/>
      <w:r w:rsidRPr="00F12607">
        <w:rPr>
          <w:rFonts w:ascii="Times New Roman" w:eastAsia="Times New Roman" w:hAnsi="Times New Roman" w:cs="Times New Roman"/>
          <w:sz w:val="24"/>
          <w:szCs w:val="24"/>
        </w:rPr>
        <w:t>PNAE</w:t>
      </w:r>
      <w:proofErr w:type="spellEnd"/>
      <w:r w:rsidRPr="00F12607">
        <w:rPr>
          <w:rFonts w:ascii="Times New Roman" w:eastAsia="Times New Roman" w:hAnsi="Times New Roman" w:cs="Times New Roman"/>
          <w:sz w:val="24"/>
          <w:szCs w:val="24"/>
        </w:rPr>
        <w:t xml:space="preserve">) - Censo Escolar o </w:t>
      </w:r>
      <w:proofErr w:type="spellStart"/>
      <w:r w:rsidRPr="00F12607">
        <w:rPr>
          <w:rFonts w:ascii="Times New Roman" w:eastAsia="Times New Roman" w:hAnsi="Times New Roman" w:cs="Times New Roman"/>
          <w:sz w:val="24"/>
          <w:szCs w:val="24"/>
        </w:rPr>
        <w:t>CEMAB</w:t>
      </w:r>
      <w:proofErr w:type="spellEnd"/>
      <w:r w:rsidRPr="00F12607">
        <w:rPr>
          <w:rFonts w:ascii="Times New Roman" w:eastAsia="Times New Roman" w:hAnsi="Times New Roman" w:cs="Times New Roman"/>
          <w:sz w:val="24"/>
          <w:szCs w:val="24"/>
        </w:rPr>
        <w:t xml:space="preserve"> possui ao todo 2</w:t>
      </w:r>
      <w:r w:rsidR="00A80557" w:rsidRPr="00F12607">
        <w:rPr>
          <w:rFonts w:ascii="Times New Roman" w:eastAsia="Times New Roman" w:hAnsi="Times New Roman" w:cs="Times New Roman"/>
          <w:sz w:val="24"/>
          <w:szCs w:val="24"/>
        </w:rPr>
        <w:t>.</w:t>
      </w:r>
      <w:r w:rsidRPr="00F12607">
        <w:rPr>
          <w:rFonts w:ascii="Times New Roman" w:eastAsia="Times New Roman" w:hAnsi="Times New Roman" w:cs="Times New Roman"/>
          <w:sz w:val="24"/>
          <w:szCs w:val="24"/>
        </w:rPr>
        <w:t xml:space="preserve">602 alunos matriculados nos turnos matutino, vespertino e noturno, deste </w:t>
      </w:r>
      <w:proofErr w:type="gramStart"/>
      <w:r w:rsidRPr="00F12607">
        <w:rPr>
          <w:rFonts w:ascii="Times New Roman" w:eastAsia="Times New Roman" w:hAnsi="Times New Roman" w:cs="Times New Roman"/>
          <w:sz w:val="24"/>
          <w:szCs w:val="24"/>
        </w:rPr>
        <w:t>montante 2.301</w:t>
      </w:r>
      <w:proofErr w:type="gramEnd"/>
      <w:r w:rsidRPr="00F12607">
        <w:rPr>
          <w:rFonts w:ascii="Times New Roman" w:eastAsia="Times New Roman" w:hAnsi="Times New Roman" w:cs="Times New Roman"/>
          <w:sz w:val="24"/>
          <w:szCs w:val="24"/>
        </w:rPr>
        <w:t xml:space="preserve"> estão vinculados ao Ensino Médio.  São 859 alunos matriculados no 1º ano do EM, 819 no 2º ano e 758 no 3º ano</w:t>
      </w:r>
      <w:r w:rsidR="00567C19">
        <w:rPr>
          <w:rFonts w:ascii="Times New Roman" w:eastAsia="Times New Roman" w:hAnsi="Times New Roman" w:cs="Times New Roman"/>
          <w:sz w:val="24"/>
          <w:szCs w:val="24"/>
        </w:rPr>
        <w:t xml:space="preserve"> (FNDE, 2017)</w:t>
      </w:r>
      <w:r w:rsidRPr="00F12607">
        <w:rPr>
          <w:rFonts w:ascii="Times New Roman" w:eastAsia="Times New Roman" w:hAnsi="Times New Roman" w:cs="Times New Roman"/>
          <w:sz w:val="24"/>
          <w:szCs w:val="24"/>
        </w:rPr>
        <w:t>. Para atendimento desse público</w:t>
      </w:r>
      <w:r w:rsidR="0056154D" w:rsidRPr="00F12607">
        <w:rPr>
          <w:rFonts w:ascii="Times New Roman" w:eastAsia="Times New Roman" w:hAnsi="Times New Roman" w:cs="Times New Roman"/>
          <w:sz w:val="24"/>
          <w:szCs w:val="24"/>
        </w:rPr>
        <w:t xml:space="preserve"> essa instituição conta com uma estrutura física que abarca 28 salas de aulas equipadas com recursos audiovisuais, laboratório de informática, sala de audiovisual, auditório, biblioteca e entre outras repartições, estando disponíveis</w:t>
      </w:r>
      <w:r w:rsidRPr="00F12607">
        <w:rPr>
          <w:rFonts w:ascii="Times New Roman" w:eastAsia="Times New Roman" w:hAnsi="Times New Roman" w:cs="Times New Roman"/>
          <w:sz w:val="24"/>
          <w:szCs w:val="24"/>
        </w:rPr>
        <w:t xml:space="preserve"> 225 </w:t>
      </w:r>
      <w:r w:rsidR="00821B43">
        <w:rPr>
          <w:rFonts w:ascii="Times New Roman" w:eastAsia="Times New Roman" w:hAnsi="Times New Roman" w:cs="Times New Roman"/>
          <w:sz w:val="24"/>
          <w:szCs w:val="24"/>
        </w:rPr>
        <w:t>servidores</w:t>
      </w:r>
      <w:r w:rsidR="0056154D" w:rsidRPr="00F12607">
        <w:rPr>
          <w:rFonts w:ascii="Times New Roman" w:eastAsia="Times New Roman" w:hAnsi="Times New Roman" w:cs="Times New Roman"/>
          <w:sz w:val="24"/>
          <w:szCs w:val="24"/>
        </w:rPr>
        <w:t xml:space="preserve"> para o seu bom funcionamento.</w:t>
      </w:r>
      <w:r w:rsidR="00735E7B" w:rsidRPr="00F12607">
        <w:rPr>
          <w:rFonts w:ascii="Times New Roman" w:eastAsia="Times New Roman" w:hAnsi="Times New Roman" w:cs="Times New Roman"/>
          <w:sz w:val="24"/>
          <w:szCs w:val="24"/>
        </w:rPr>
        <w:t xml:space="preserve"> Nesse cenário, o </w:t>
      </w:r>
      <w:proofErr w:type="spellStart"/>
      <w:r w:rsidR="00735E7B" w:rsidRPr="00F12607">
        <w:rPr>
          <w:rFonts w:ascii="Times New Roman" w:eastAsia="Times New Roman" w:hAnsi="Times New Roman" w:cs="Times New Roman"/>
          <w:sz w:val="24"/>
          <w:szCs w:val="24"/>
        </w:rPr>
        <w:t>Cemab</w:t>
      </w:r>
      <w:proofErr w:type="spellEnd"/>
      <w:r w:rsidR="00735E7B" w:rsidRPr="00F12607">
        <w:rPr>
          <w:rFonts w:ascii="Times New Roman" w:eastAsia="Times New Roman" w:hAnsi="Times New Roman" w:cs="Times New Roman"/>
          <w:sz w:val="24"/>
          <w:szCs w:val="24"/>
        </w:rPr>
        <w:t xml:space="preserve"> se </w:t>
      </w:r>
      <w:r w:rsidR="00B27442" w:rsidRPr="00F12607">
        <w:rPr>
          <w:rFonts w:ascii="Times New Roman" w:eastAsia="Times New Roman" w:hAnsi="Times New Roman" w:cs="Times New Roman"/>
          <w:sz w:val="24"/>
          <w:szCs w:val="24"/>
        </w:rPr>
        <w:t>sobressai</w:t>
      </w:r>
      <w:r w:rsidR="00735E7B" w:rsidRPr="00F12607">
        <w:rPr>
          <w:rFonts w:ascii="Times New Roman" w:eastAsia="Times New Roman" w:hAnsi="Times New Roman" w:cs="Times New Roman"/>
          <w:sz w:val="24"/>
          <w:szCs w:val="24"/>
        </w:rPr>
        <w:t xml:space="preserve"> por ser a 3º maior escola da rede pública do Distrito Federal em relação ao número de alunos, ficando atrás apenas </w:t>
      </w:r>
      <w:proofErr w:type="gramStart"/>
      <w:r w:rsidR="00735E7B" w:rsidRPr="00F12607">
        <w:rPr>
          <w:rFonts w:ascii="Times New Roman" w:eastAsia="Times New Roman" w:hAnsi="Times New Roman" w:cs="Times New Roman"/>
          <w:sz w:val="24"/>
          <w:szCs w:val="24"/>
        </w:rPr>
        <w:t>do CEM</w:t>
      </w:r>
      <w:proofErr w:type="gramEnd"/>
      <w:r w:rsidR="00735E7B" w:rsidRPr="00F12607">
        <w:rPr>
          <w:rFonts w:ascii="Times New Roman" w:eastAsia="Times New Roman" w:hAnsi="Times New Roman" w:cs="Times New Roman"/>
          <w:sz w:val="24"/>
          <w:szCs w:val="24"/>
        </w:rPr>
        <w:t xml:space="preserve"> 03 de Ceilândia e o </w:t>
      </w:r>
      <w:proofErr w:type="spellStart"/>
      <w:r w:rsidR="00735E7B" w:rsidRPr="00F12607">
        <w:rPr>
          <w:rFonts w:ascii="Times New Roman" w:eastAsia="Times New Roman" w:hAnsi="Times New Roman" w:cs="Times New Roman"/>
          <w:sz w:val="24"/>
          <w:szCs w:val="24"/>
        </w:rPr>
        <w:t>CED</w:t>
      </w:r>
      <w:proofErr w:type="spellEnd"/>
      <w:r w:rsidR="00735E7B" w:rsidRPr="00F12607">
        <w:rPr>
          <w:rFonts w:ascii="Times New Roman" w:eastAsia="Times New Roman" w:hAnsi="Times New Roman" w:cs="Times New Roman"/>
          <w:sz w:val="24"/>
          <w:szCs w:val="24"/>
        </w:rPr>
        <w:t xml:space="preserve"> 01 de Planaltina. No contexto de Taguatinga, a mesma é a maior escolar em número de alunos, estando a frente de escolas como </w:t>
      </w:r>
      <w:proofErr w:type="spellStart"/>
      <w:r w:rsidR="00735E7B" w:rsidRPr="00F12607">
        <w:rPr>
          <w:rFonts w:ascii="Times New Roman" w:eastAsia="Times New Roman" w:hAnsi="Times New Roman" w:cs="Times New Roman"/>
          <w:sz w:val="24"/>
          <w:szCs w:val="24"/>
        </w:rPr>
        <w:t>CED</w:t>
      </w:r>
      <w:proofErr w:type="spellEnd"/>
      <w:r w:rsidR="00735E7B" w:rsidRPr="00F12607">
        <w:rPr>
          <w:rFonts w:ascii="Times New Roman" w:eastAsia="Times New Roman" w:hAnsi="Times New Roman" w:cs="Times New Roman"/>
          <w:sz w:val="24"/>
          <w:szCs w:val="24"/>
        </w:rPr>
        <w:t xml:space="preserve"> 02 de Taguatinga e </w:t>
      </w:r>
      <w:proofErr w:type="spellStart"/>
      <w:r w:rsidR="00735E7B" w:rsidRPr="00F12607">
        <w:rPr>
          <w:rFonts w:ascii="Times New Roman" w:eastAsia="Times New Roman" w:hAnsi="Times New Roman" w:cs="Times New Roman"/>
          <w:sz w:val="24"/>
          <w:szCs w:val="24"/>
        </w:rPr>
        <w:t>Cemeit</w:t>
      </w:r>
      <w:proofErr w:type="spellEnd"/>
      <w:r w:rsidR="00735E7B" w:rsidRPr="00F12607">
        <w:rPr>
          <w:rFonts w:ascii="Times New Roman" w:eastAsia="Times New Roman" w:hAnsi="Times New Roman" w:cs="Times New Roman"/>
          <w:sz w:val="24"/>
          <w:szCs w:val="24"/>
        </w:rPr>
        <w:t xml:space="preserve"> (Quadro </w:t>
      </w:r>
      <w:proofErr w:type="gramStart"/>
      <w:r w:rsidR="00735E7B" w:rsidRPr="00F12607">
        <w:rPr>
          <w:rFonts w:ascii="Times New Roman" w:eastAsia="Times New Roman" w:hAnsi="Times New Roman" w:cs="Times New Roman"/>
          <w:sz w:val="24"/>
          <w:szCs w:val="24"/>
        </w:rPr>
        <w:t>1</w:t>
      </w:r>
      <w:proofErr w:type="gramEnd"/>
      <w:r w:rsidR="00735E7B" w:rsidRPr="00F12607">
        <w:rPr>
          <w:rFonts w:ascii="Times New Roman" w:eastAsia="Times New Roman" w:hAnsi="Times New Roman" w:cs="Times New Roman"/>
          <w:sz w:val="24"/>
          <w:szCs w:val="24"/>
        </w:rPr>
        <w:t>)</w:t>
      </w:r>
      <w:r w:rsidR="00567C19">
        <w:rPr>
          <w:rFonts w:ascii="Times New Roman" w:eastAsia="Times New Roman" w:hAnsi="Times New Roman" w:cs="Times New Roman"/>
          <w:sz w:val="24"/>
          <w:szCs w:val="24"/>
        </w:rPr>
        <w:t xml:space="preserve"> (</w:t>
      </w:r>
      <w:r w:rsidR="007F1FDB">
        <w:rPr>
          <w:rFonts w:ascii="Times New Roman" w:eastAsia="Times New Roman" w:hAnsi="Times New Roman" w:cs="Times New Roman"/>
          <w:sz w:val="24"/>
          <w:szCs w:val="24"/>
        </w:rPr>
        <w:t xml:space="preserve">DISTRITO FEDERAL, 2016; </w:t>
      </w:r>
      <w:r w:rsidR="00567C19">
        <w:rPr>
          <w:rFonts w:ascii="Times New Roman" w:eastAsia="Times New Roman" w:hAnsi="Times New Roman" w:cs="Times New Roman"/>
          <w:sz w:val="24"/>
          <w:szCs w:val="24"/>
        </w:rPr>
        <w:t>FNDE, 2017)</w:t>
      </w:r>
      <w:r w:rsidR="00735E7B" w:rsidRPr="00F12607">
        <w:rPr>
          <w:rFonts w:ascii="Times New Roman" w:eastAsia="Times New Roman" w:hAnsi="Times New Roman" w:cs="Times New Roman"/>
          <w:sz w:val="24"/>
          <w:szCs w:val="24"/>
        </w:rPr>
        <w:t xml:space="preserve">. </w:t>
      </w:r>
    </w:p>
    <w:p w:rsidR="007F1FDB" w:rsidRPr="00F12607" w:rsidRDefault="007F1FDB" w:rsidP="007F1FDB">
      <w:pPr>
        <w:spacing w:after="0" w:line="360" w:lineRule="auto"/>
        <w:ind w:firstLine="708"/>
        <w:jc w:val="both"/>
        <w:rPr>
          <w:rFonts w:ascii="Times New Roman" w:eastAsia="Times New Roman" w:hAnsi="Times New Roman" w:cs="Times New Roman"/>
          <w:sz w:val="24"/>
          <w:szCs w:val="24"/>
        </w:rPr>
      </w:pPr>
    </w:p>
    <w:p w:rsidR="00735E7B" w:rsidRPr="00F12607" w:rsidRDefault="00735E7B" w:rsidP="00735E7B">
      <w:pPr>
        <w:ind w:firstLine="708"/>
        <w:jc w:val="both"/>
        <w:rPr>
          <w:rFonts w:ascii="Times New Roman" w:eastAsia="Times New Roman" w:hAnsi="Times New Roman" w:cs="Times New Roman"/>
          <w:sz w:val="24"/>
          <w:szCs w:val="24"/>
        </w:rPr>
      </w:pPr>
      <w:r w:rsidRPr="001F347C">
        <w:rPr>
          <w:rFonts w:ascii="Times New Roman" w:eastAsia="Times New Roman" w:hAnsi="Times New Roman" w:cs="Times New Roman"/>
          <w:b/>
          <w:sz w:val="24"/>
          <w:szCs w:val="24"/>
        </w:rPr>
        <w:t xml:space="preserve">Quadro </w:t>
      </w:r>
      <w:proofErr w:type="gramStart"/>
      <w:r w:rsidRPr="001F347C">
        <w:rPr>
          <w:rFonts w:ascii="Times New Roman" w:eastAsia="Times New Roman" w:hAnsi="Times New Roman" w:cs="Times New Roman"/>
          <w:b/>
          <w:sz w:val="24"/>
          <w:szCs w:val="24"/>
        </w:rPr>
        <w:t>1</w:t>
      </w:r>
      <w:proofErr w:type="gramEnd"/>
      <w:r w:rsidRPr="001F347C">
        <w:rPr>
          <w:rFonts w:ascii="Times New Roman" w:eastAsia="Times New Roman" w:hAnsi="Times New Roman" w:cs="Times New Roman"/>
          <w:b/>
          <w:sz w:val="24"/>
          <w:szCs w:val="24"/>
        </w:rPr>
        <w:t>.</w:t>
      </w:r>
      <w:r w:rsidRPr="00F12607">
        <w:rPr>
          <w:rFonts w:ascii="Times New Roman" w:eastAsia="Times New Roman" w:hAnsi="Times New Roman" w:cs="Times New Roman"/>
          <w:sz w:val="24"/>
          <w:szCs w:val="24"/>
        </w:rPr>
        <w:t xml:space="preserve"> As maiores escolas da rede pública em relação ao número de alunos do Distrito Federal e de Taguatinga.</w:t>
      </w:r>
    </w:p>
    <w:tbl>
      <w:tblPr>
        <w:tblW w:w="5900" w:type="dxa"/>
        <w:jc w:val="center"/>
        <w:tblInd w:w="53" w:type="dxa"/>
        <w:tblCellMar>
          <w:left w:w="70" w:type="dxa"/>
          <w:right w:w="70" w:type="dxa"/>
        </w:tblCellMar>
        <w:tblLook w:val="04A0"/>
      </w:tblPr>
      <w:tblGrid>
        <w:gridCol w:w="4760"/>
        <w:gridCol w:w="1140"/>
      </w:tblGrid>
      <w:tr w:rsidR="00735E7B" w:rsidRPr="00735E7B" w:rsidTr="00D7161D">
        <w:trPr>
          <w:trHeight w:val="315"/>
          <w:jc w:val="center"/>
        </w:trPr>
        <w:tc>
          <w:tcPr>
            <w:tcW w:w="590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35E7B" w:rsidRPr="00735E7B" w:rsidRDefault="00735E7B" w:rsidP="00D7161D">
            <w:pPr>
              <w:spacing w:after="0" w:line="240" w:lineRule="auto"/>
              <w:jc w:val="center"/>
              <w:rPr>
                <w:rFonts w:ascii="Times New Roman" w:eastAsia="Times New Roman" w:hAnsi="Times New Roman" w:cs="Times New Roman"/>
                <w:b/>
                <w:bCs/>
                <w:lang w:eastAsia="pt-BR"/>
              </w:rPr>
            </w:pPr>
            <w:r w:rsidRPr="00735E7B">
              <w:rPr>
                <w:rFonts w:ascii="Times New Roman" w:eastAsia="Times New Roman" w:hAnsi="Times New Roman" w:cs="Times New Roman"/>
                <w:b/>
                <w:bCs/>
                <w:lang w:eastAsia="pt-BR"/>
              </w:rPr>
              <w:t xml:space="preserve">As </w:t>
            </w:r>
            <w:proofErr w:type="gramStart"/>
            <w:r w:rsidRPr="00735E7B">
              <w:rPr>
                <w:rFonts w:ascii="Times New Roman" w:eastAsia="Times New Roman" w:hAnsi="Times New Roman" w:cs="Times New Roman"/>
                <w:b/>
                <w:bCs/>
                <w:lang w:eastAsia="pt-BR"/>
              </w:rPr>
              <w:t>3</w:t>
            </w:r>
            <w:proofErr w:type="gramEnd"/>
            <w:r w:rsidRPr="00735E7B">
              <w:rPr>
                <w:rFonts w:ascii="Times New Roman" w:eastAsia="Times New Roman" w:hAnsi="Times New Roman" w:cs="Times New Roman"/>
                <w:b/>
                <w:bCs/>
                <w:lang w:eastAsia="pt-BR"/>
              </w:rPr>
              <w:t xml:space="preserve"> maiores escolas da rede pública do Distrito Federal</w:t>
            </w:r>
            <w:r w:rsidRPr="00F12607">
              <w:rPr>
                <w:rFonts w:ascii="Times New Roman" w:eastAsia="Times New Roman" w:hAnsi="Times New Roman" w:cs="Times New Roman"/>
                <w:b/>
                <w:bCs/>
                <w:lang w:eastAsia="pt-BR"/>
              </w:rPr>
              <w:t xml:space="preserve"> (número de alunos)</w:t>
            </w:r>
          </w:p>
        </w:tc>
      </w:tr>
      <w:tr w:rsidR="00735E7B" w:rsidRPr="00735E7B" w:rsidTr="00D7161D">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735E7B" w:rsidRPr="00735E7B" w:rsidRDefault="00735E7B" w:rsidP="00D7161D">
            <w:pPr>
              <w:spacing w:after="0" w:line="240" w:lineRule="auto"/>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CEM 0</w:t>
            </w:r>
            <w:r w:rsidRPr="00F12607">
              <w:rPr>
                <w:rFonts w:ascii="Times New Roman" w:eastAsia="Times New Roman" w:hAnsi="Times New Roman" w:cs="Times New Roman"/>
                <w:lang w:eastAsia="pt-BR"/>
              </w:rPr>
              <w:t xml:space="preserve">3 DE </w:t>
            </w:r>
            <w:proofErr w:type="spellStart"/>
            <w:r w:rsidRPr="00F12607">
              <w:rPr>
                <w:rFonts w:ascii="Times New Roman" w:eastAsia="Times New Roman" w:hAnsi="Times New Roman" w:cs="Times New Roman"/>
                <w:lang w:eastAsia="pt-BR"/>
              </w:rPr>
              <w:t>CEILÂ</w:t>
            </w:r>
            <w:r w:rsidRPr="00735E7B">
              <w:rPr>
                <w:rFonts w:ascii="Times New Roman" w:eastAsia="Times New Roman" w:hAnsi="Times New Roman" w:cs="Times New Roman"/>
                <w:lang w:eastAsia="pt-BR"/>
              </w:rPr>
              <w:t>NDIA</w:t>
            </w:r>
            <w:proofErr w:type="spellEnd"/>
          </w:p>
        </w:tc>
        <w:tc>
          <w:tcPr>
            <w:tcW w:w="1140" w:type="dxa"/>
            <w:tcBorders>
              <w:top w:val="nil"/>
              <w:left w:val="nil"/>
              <w:bottom w:val="single" w:sz="4" w:space="0" w:color="auto"/>
              <w:right w:val="single" w:sz="8" w:space="0" w:color="auto"/>
            </w:tcBorders>
            <w:shd w:val="clear" w:color="000000" w:fill="F2F2F2"/>
            <w:noWrap/>
            <w:vAlign w:val="bottom"/>
            <w:hideMark/>
          </w:tcPr>
          <w:p w:rsidR="00735E7B" w:rsidRPr="00735E7B" w:rsidRDefault="00735E7B" w:rsidP="00D7161D">
            <w:pPr>
              <w:spacing w:after="0" w:line="240" w:lineRule="auto"/>
              <w:jc w:val="right"/>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2.833</w:t>
            </w:r>
          </w:p>
        </w:tc>
      </w:tr>
      <w:tr w:rsidR="00735E7B" w:rsidRPr="00735E7B" w:rsidTr="00D7161D">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735E7B" w:rsidRPr="00735E7B" w:rsidRDefault="00735E7B" w:rsidP="00D7161D">
            <w:pPr>
              <w:spacing w:after="0" w:line="240" w:lineRule="auto"/>
              <w:rPr>
                <w:rFonts w:ascii="Times New Roman" w:eastAsia="Times New Roman" w:hAnsi="Times New Roman" w:cs="Times New Roman"/>
                <w:lang w:eastAsia="pt-BR"/>
              </w:rPr>
            </w:pPr>
            <w:proofErr w:type="spellStart"/>
            <w:r w:rsidRPr="00735E7B">
              <w:rPr>
                <w:rFonts w:ascii="Times New Roman" w:eastAsia="Times New Roman" w:hAnsi="Times New Roman" w:cs="Times New Roman"/>
                <w:lang w:eastAsia="pt-BR"/>
              </w:rPr>
              <w:t>CED</w:t>
            </w:r>
            <w:proofErr w:type="spellEnd"/>
            <w:r w:rsidRPr="00735E7B">
              <w:rPr>
                <w:rFonts w:ascii="Times New Roman" w:eastAsia="Times New Roman" w:hAnsi="Times New Roman" w:cs="Times New Roman"/>
                <w:lang w:eastAsia="pt-BR"/>
              </w:rPr>
              <w:t xml:space="preserve"> 01 DE PLANALTINA</w:t>
            </w:r>
          </w:p>
        </w:tc>
        <w:tc>
          <w:tcPr>
            <w:tcW w:w="1140" w:type="dxa"/>
            <w:tcBorders>
              <w:top w:val="nil"/>
              <w:left w:val="nil"/>
              <w:bottom w:val="single" w:sz="4" w:space="0" w:color="auto"/>
              <w:right w:val="single" w:sz="8" w:space="0" w:color="auto"/>
            </w:tcBorders>
            <w:shd w:val="clear" w:color="000000" w:fill="F2F2F2"/>
            <w:noWrap/>
            <w:vAlign w:val="bottom"/>
            <w:hideMark/>
          </w:tcPr>
          <w:p w:rsidR="00735E7B" w:rsidRPr="00735E7B" w:rsidRDefault="00735E7B" w:rsidP="00D7161D">
            <w:pPr>
              <w:spacing w:after="0" w:line="240" w:lineRule="auto"/>
              <w:jc w:val="right"/>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2647</w:t>
            </w:r>
          </w:p>
        </w:tc>
      </w:tr>
      <w:tr w:rsidR="00735E7B" w:rsidRPr="00735E7B" w:rsidTr="00D7161D">
        <w:trPr>
          <w:trHeight w:val="315"/>
          <w:jc w:val="center"/>
        </w:trPr>
        <w:tc>
          <w:tcPr>
            <w:tcW w:w="4760" w:type="dxa"/>
            <w:tcBorders>
              <w:top w:val="nil"/>
              <w:left w:val="single" w:sz="8" w:space="0" w:color="auto"/>
              <w:bottom w:val="nil"/>
              <w:right w:val="single" w:sz="4" w:space="0" w:color="auto"/>
            </w:tcBorders>
            <w:shd w:val="clear" w:color="auto" w:fill="auto"/>
            <w:noWrap/>
            <w:vAlign w:val="bottom"/>
            <w:hideMark/>
          </w:tcPr>
          <w:p w:rsidR="00735E7B" w:rsidRPr="00735E7B" w:rsidRDefault="00735E7B" w:rsidP="00D7161D">
            <w:pPr>
              <w:spacing w:after="0" w:line="240" w:lineRule="auto"/>
              <w:rPr>
                <w:rFonts w:ascii="Times New Roman" w:eastAsia="Times New Roman" w:hAnsi="Times New Roman" w:cs="Times New Roman"/>
                <w:lang w:eastAsia="pt-BR"/>
              </w:rPr>
            </w:pPr>
            <w:proofErr w:type="spellStart"/>
            <w:r w:rsidRPr="00735E7B">
              <w:rPr>
                <w:rFonts w:ascii="Times New Roman" w:eastAsia="Times New Roman" w:hAnsi="Times New Roman" w:cs="Times New Roman"/>
                <w:lang w:eastAsia="pt-BR"/>
              </w:rPr>
              <w:t>CEMAB</w:t>
            </w:r>
            <w:proofErr w:type="spellEnd"/>
          </w:p>
        </w:tc>
        <w:tc>
          <w:tcPr>
            <w:tcW w:w="1140" w:type="dxa"/>
            <w:tcBorders>
              <w:top w:val="nil"/>
              <w:left w:val="nil"/>
              <w:bottom w:val="nil"/>
              <w:right w:val="single" w:sz="8" w:space="0" w:color="auto"/>
            </w:tcBorders>
            <w:shd w:val="clear" w:color="000000" w:fill="F2F2F2"/>
            <w:noWrap/>
            <w:vAlign w:val="bottom"/>
            <w:hideMark/>
          </w:tcPr>
          <w:p w:rsidR="00735E7B" w:rsidRPr="00735E7B" w:rsidRDefault="00735E7B" w:rsidP="00D7161D">
            <w:pPr>
              <w:spacing w:after="0" w:line="240" w:lineRule="auto"/>
              <w:jc w:val="right"/>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2.602</w:t>
            </w:r>
          </w:p>
        </w:tc>
      </w:tr>
      <w:tr w:rsidR="00735E7B" w:rsidRPr="00735E7B" w:rsidTr="00D7161D">
        <w:trPr>
          <w:trHeight w:val="315"/>
          <w:jc w:val="center"/>
        </w:trPr>
        <w:tc>
          <w:tcPr>
            <w:tcW w:w="590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35E7B" w:rsidRPr="00F12607" w:rsidRDefault="00735E7B" w:rsidP="00D7161D">
            <w:pPr>
              <w:spacing w:after="0" w:line="240" w:lineRule="auto"/>
              <w:jc w:val="center"/>
              <w:rPr>
                <w:rFonts w:ascii="Times New Roman" w:eastAsia="Times New Roman" w:hAnsi="Times New Roman" w:cs="Times New Roman"/>
                <w:b/>
                <w:bCs/>
                <w:lang w:eastAsia="pt-BR"/>
              </w:rPr>
            </w:pPr>
            <w:r w:rsidRPr="00735E7B">
              <w:rPr>
                <w:rFonts w:ascii="Times New Roman" w:eastAsia="Times New Roman" w:hAnsi="Times New Roman" w:cs="Times New Roman"/>
                <w:b/>
                <w:bCs/>
                <w:lang w:eastAsia="pt-BR"/>
              </w:rPr>
              <w:t xml:space="preserve">As </w:t>
            </w:r>
            <w:proofErr w:type="gramStart"/>
            <w:r w:rsidRPr="00735E7B">
              <w:rPr>
                <w:rFonts w:ascii="Times New Roman" w:eastAsia="Times New Roman" w:hAnsi="Times New Roman" w:cs="Times New Roman"/>
                <w:b/>
                <w:bCs/>
                <w:lang w:eastAsia="pt-BR"/>
              </w:rPr>
              <w:t>3</w:t>
            </w:r>
            <w:proofErr w:type="gramEnd"/>
            <w:r w:rsidRPr="00735E7B">
              <w:rPr>
                <w:rFonts w:ascii="Times New Roman" w:eastAsia="Times New Roman" w:hAnsi="Times New Roman" w:cs="Times New Roman"/>
                <w:b/>
                <w:bCs/>
                <w:lang w:eastAsia="pt-BR"/>
              </w:rPr>
              <w:t xml:space="preserve"> Maiores Escolas da rede pública de Taguatinga</w:t>
            </w:r>
          </w:p>
          <w:p w:rsidR="00735E7B" w:rsidRPr="00735E7B" w:rsidRDefault="00735E7B" w:rsidP="00D7161D">
            <w:pPr>
              <w:spacing w:after="0" w:line="240" w:lineRule="auto"/>
              <w:jc w:val="center"/>
              <w:rPr>
                <w:rFonts w:ascii="Times New Roman" w:eastAsia="Times New Roman" w:hAnsi="Times New Roman" w:cs="Times New Roman"/>
                <w:b/>
                <w:bCs/>
                <w:lang w:eastAsia="pt-BR"/>
              </w:rPr>
            </w:pPr>
            <w:r w:rsidRPr="00F12607">
              <w:rPr>
                <w:rFonts w:ascii="Times New Roman" w:eastAsia="Times New Roman" w:hAnsi="Times New Roman" w:cs="Times New Roman"/>
                <w:b/>
                <w:bCs/>
                <w:lang w:eastAsia="pt-BR"/>
              </w:rPr>
              <w:t>(número de alunos)</w:t>
            </w:r>
          </w:p>
        </w:tc>
      </w:tr>
      <w:tr w:rsidR="00735E7B" w:rsidRPr="00735E7B" w:rsidTr="00D7161D">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735E7B" w:rsidRPr="00735E7B" w:rsidRDefault="00735E7B" w:rsidP="00D7161D">
            <w:pPr>
              <w:spacing w:after="0" w:line="240" w:lineRule="auto"/>
              <w:rPr>
                <w:rFonts w:ascii="Times New Roman" w:eastAsia="Times New Roman" w:hAnsi="Times New Roman" w:cs="Times New Roman"/>
                <w:lang w:eastAsia="pt-BR"/>
              </w:rPr>
            </w:pPr>
            <w:proofErr w:type="spellStart"/>
            <w:r w:rsidRPr="00735E7B">
              <w:rPr>
                <w:rFonts w:ascii="Times New Roman" w:eastAsia="Times New Roman" w:hAnsi="Times New Roman" w:cs="Times New Roman"/>
                <w:lang w:eastAsia="pt-BR"/>
              </w:rPr>
              <w:t>CEMAB</w:t>
            </w:r>
            <w:proofErr w:type="spellEnd"/>
          </w:p>
        </w:tc>
        <w:tc>
          <w:tcPr>
            <w:tcW w:w="1140" w:type="dxa"/>
            <w:tcBorders>
              <w:top w:val="nil"/>
              <w:left w:val="nil"/>
              <w:bottom w:val="single" w:sz="4" w:space="0" w:color="auto"/>
              <w:right w:val="single" w:sz="8" w:space="0" w:color="auto"/>
            </w:tcBorders>
            <w:shd w:val="clear" w:color="000000" w:fill="F2F2F2"/>
            <w:noWrap/>
            <w:vAlign w:val="bottom"/>
            <w:hideMark/>
          </w:tcPr>
          <w:p w:rsidR="00735E7B" w:rsidRPr="00735E7B" w:rsidRDefault="00735E7B" w:rsidP="00D7161D">
            <w:pPr>
              <w:spacing w:after="0" w:line="240" w:lineRule="auto"/>
              <w:jc w:val="right"/>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2.602</w:t>
            </w:r>
          </w:p>
        </w:tc>
      </w:tr>
      <w:tr w:rsidR="00735E7B" w:rsidRPr="00735E7B" w:rsidTr="00D7161D">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735E7B" w:rsidRPr="00735E7B" w:rsidRDefault="00735E7B" w:rsidP="00D7161D">
            <w:pPr>
              <w:spacing w:after="0" w:line="240" w:lineRule="auto"/>
              <w:rPr>
                <w:rFonts w:ascii="Times New Roman" w:eastAsia="Times New Roman" w:hAnsi="Times New Roman" w:cs="Times New Roman"/>
                <w:lang w:eastAsia="pt-BR"/>
              </w:rPr>
            </w:pPr>
            <w:proofErr w:type="spellStart"/>
            <w:r w:rsidRPr="00735E7B">
              <w:rPr>
                <w:rFonts w:ascii="Times New Roman" w:eastAsia="Times New Roman" w:hAnsi="Times New Roman" w:cs="Times New Roman"/>
                <w:lang w:eastAsia="pt-BR"/>
              </w:rPr>
              <w:t>CED</w:t>
            </w:r>
            <w:proofErr w:type="spellEnd"/>
            <w:r w:rsidRPr="00735E7B">
              <w:rPr>
                <w:rFonts w:ascii="Times New Roman" w:eastAsia="Times New Roman" w:hAnsi="Times New Roman" w:cs="Times New Roman"/>
                <w:lang w:eastAsia="pt-BR"/>
              </w:rPr>
              <w:t xml:space="preserve"> 02 DE TAGUATINGA</w:t>
            </w:r>
          </w:p>
        </w:tc>
        <w:tc>
          <w:tcPr>
            <w:tcW w:w="1140" w:type="dxa"/>
            <w:tcBorders>
              <w:top w:val="nil"/>
              <w:left w:val="nil"/>
              <w:bottom w:val="single" w:sz="4" w:space="0" w:color="auto"/>
              <w:right w:val="single" w:sz="8" w:space="0" w:color="auto"/>
            </w:tcBorders>
            <w:shd w:val="clear" w:color="000000" w:fill="F2F2F2"/>
            <w:noWrap/>
            <w:vAlign w:val="bottom"/>
            <w:hideMark/>
          </w:tcPr>
          <w:p w:rsidR="00735E7B" w:rsidRPr="00735E7B" w:rsidRDefault="00735E7B" w:rsidP="00D7161D">
            <w:pPr>
              <w:spacing w:after="0" w:line="240" w:lineRule="auto"/>
              <w:jc w:val="right"/>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2.522</w:t>
            </w:r>
          </w:p>
        </w:tc>
      </w:tr>
      <w:tr w:rsidR="00735E7B" w:rsidRPr="00735E7B" w:rsidTr="00D7161D">
        <w:trPr>
          <w:trHeight w:val="315"/>
          <w:jc w:val="center"/>
        </w:trPr>
        <w:tc>
          <w:tcPr>
            <w:tcW w:w="4760" w:type="dxa"/>
            <w:tcBorders>
              <w:top w:val="nil"/>
              <w:left w:val="single" w:sz="8" w:space="0" w:color="auto"/>
              <w:bottom w:val="single" w:sz="8" w:space="0" w:color="auto"/>
              <w:right w:val="single" w:sz="4" w:space="0" w:color="auto"/>
            </w:tcBorders>
            <w:shd w:val="clear" w:color="auto" w:fill="auto"/>
            <w:noWrap/>
            <w:vAlign w:val="bottom"/>
            <w:hideMark/>
          </w:tcPr>
          <w:p w:rsidR="00735E7B" w:rsidRPr="00735E7B" w:rsidRDefault="00735E7B" w:rsidP="00D7161D">
            <w:pPr>
              <w:spacing w:after="0" w:line="240" w:lineRule="auto"/>
              <w:rPr>
                <w:rFonts w:ascii="Times New Roman" w:eastAsia="Times New Roman" w:hAnsi="Times New Roman" w:cs="Times New Roman"/>
                <w:lang w:eastAsia="pt-BR"/>
              </w:rPr>
            </w:pPr>
            <w:proofErr w:type="spellStart"/>
            <w:r w:rsidRPr="00735E7B">
              <w:rPr>
                <w:rFonts w:ascii="Times New Roman" w:eastAsia="Times New Roman" w:hAnsi="Times New Roman" w:cs="Times New Roman"/>
                <w:lang w:eastAsia="pt-BR"/>
              </w:rPr>
              <w:t>CEMEIT</w:t>
            </w:r>
            <w:proofErr w:type="spellEnd"/>
          </w:p>
        </w:tc>
        <w:tc>
          <w:tcPr>
            <w:tcW w:w="1140" w:type="dxa"/>
            <w:tcBorders>
              <w:top w:val="nil"/>
              <w:left w:val="nil"/>
              <w:bottom w:val="single" w:sz="8" w:space="0" w:color="auto"/>
              <w:right w:val="single" w:sz="8" w:space="0" w:color="auto"/>
            </w:tcBorders>
            <w:shd w:val="clear" w:color="000000" w:fill="F2F2F2"/>
            <w:noWrap/>
            <w:vAlign w:val="bottom"/>
            <w:hideMark/>
          </w:tcPr>
          <w:p w:rsidR="00735E7B" w:rsidRPr="00735E7B" w:rsidRDefault="00735E7B" w:rsidP="00D7161D">
            <w:pPr>
              <w:spacing w:after="0" w:line="240" w:lineRule="auto"/>
              <w:jc w:val="right"/>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2.248</w:t>
            </w:r>
          </w:p>
        </w:tc>
      </w:tr>
      <w:tr w:rsidR="00735E7B" w:rsidRPr="00735E7B" w:rsidTr="00D7161D">
        <w:trPr>
          <w:trHeight w:val="615"/>
          <w:jc w:val="center"/>
        </w:trPr>
        <w:tc>
          <w:tcPr>
            <w:tcW w:w="4760" w:type="dxa"/>
            <w:tcBorders>
              <w:top w:val="nil"/>
              <w:left w:val="single" w:sz="8" w:space="0" w:color="auto"/>
              <w:bottom w:val="single" w:sz="8" w:space="0" w:color="auto"/>
              <w:right w:val="single" w:sz="4" w:space="0" w:color="auto"/>
            </w:tcBorders>
            <w:shd w:val="clear" w:color="000000" w:fill="F2F2F2"/>
            <w:vAlign w:val="bottom"/>
            <w:hideMark/>
          </w:tcPr>
          <w:p w:rsidR="00735E7B" w:rsidRPr="00735E7B" w:rsidRDefault="00735E7B" w:rsidP="00D7161D">
            <w:pPr>
              <w:spacing w:after="0" w:line="240" w:lineRule="auto"/>
              <w:jc w:val="center"/>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Total de alunos vinculados a Secretaria de Estado de Educação do Distrito Federal (</w:t>
            </w:r>
            <w:proofErr w:type="spellStart"/>
            <w:r w:rsidRPr="00735E7B">
              <w:rPr>
                <w:rFonts w:ascii="Times New Roman" w:eastAsia="Times New Roman" w:hAnsi="Times New Roman" w:cs="Times New Roman"/>
                <w:lang w:eastAsia="pt-BR"/>
              </w:rPr>
              <w:t>SEEDF</w:t>
            </w:r>
            <w:proofErr w:type="spellEnd"/>
            <w:r w:rsidRPr="00735E7B">
              <w:rPr>
                <w:rFonts w:ascii="Times New Roman" w:eastAsia="Times New Roman" w:hAnsi="Times New Roman" w:cs="Times New Roman"/>
                <w:lang w:eastAsia="pt-BR"/>
              </w:rPr>
              <w:t>):</w:t>
            </w:r>
          </w:p>
        </w:tc>
        <w:tc>
          <w:tcPr>
            <w:tcW w:w="1140" w:type="dxa"/>
            <w:tcBorders>
              <w:top w:val="nil"/>
              <w:left w:val="nil"/>
              <w:bottom w:val="single" w:sz="8" w:space="0" w:color="auto"/>
              <w:right w:val="single" w:sz="8" w:space="0" w:color="auto"/>
            </w:tcBorders>
            <w:shd w:val="clear" w:color="000000" w:fill="F2F2F2"/>
            <w:noWrap/>
            <w:vAlign w:val="center"/>
            <w:hideMark/>
          </w:tcPr>
          <w:p w:rsidR="00735E7B" w:rsidRPr="00735E7B" w:rsidRDefault="00735E7B" w:rsidP="00D7161D">
            <w:pPr>
              <w:spacing w:after="0" w:line="240" w:lineRule="auto"/>
              <w:jc w:val="right"/>
              <w:rPr>
                <w:rFonts w:ascii="Times New Roman" w:eastAsia="Times New Roman" w:hAnsi="Times New Roman" w:cs="Times New Roman"/>
                <w:lang w:eastAsia="pt-BR"/>
              </w:rPr>
            </w:pPr>
            <w:r w:rsidRPr="00735E7B">
              <w:rPr>
                <w:rFonts w:ascii="Times New Roman" w:eastAsia="Times New Roman" w:hAnsi="Times New Roman" w:cs="Times New Roman"/>
                <w:lang w:eastAsia="pt-BR"/>
              </w:rPr>
              <w:t>482.313</w:t>
            </w:r>
          </w:p>
        </w:tc>
      </w:tr>
    </w:tbl>
    <w:p w:rsidR="00735E7B" w:rsidRPr="00F12607" w:rsidRDefault="00735E7B" w:rsidP="00735E7B">
      <w:pPr>
        <w:pStyle w:val="NormalWeb1"/>
        <w:shd w:val="clear" w:color="auto" w:fill="FFFFFF"/>
        <w:tabs>
          <w:tab w:val="left" w:pos="1418"/>
        </w:tabs>
        <w:spacing w:line="360" w:lineRule="auto"/>
        <w:ind w:left="0" w:firstLine="0"/>
        <w:jc w:val="both"/>
        <w:rPr>
          <w:sz w:val="20"/>
        </w:rPr>
      </w:pPr>
      <w:r w:rsidRPr="00F12607">
        <w:rPr>
          <w:sz w:val="20"/>
        </w:rPr>
        <w:t xml:space="preserve">Fonte: </w:t>
      </w:r>
      <w:r w:rsidR="00567C19">
        <w:rPr>
          <w:sz w:val="20"/>
        </w:rPr>
        <w:t>FNDE</w:t>
      </w:r>
      <w:r w:rsidRPr="00F12607">
        <w:rPr>
          <w:sz w:val="20"/>
        </w:rPr>
        <w:t>, 2017. Elaboração: Rodrigo Suess, 2017.</w:t>
      </w:r>
    </w:p>
    <w:p w:rsidR="0056154D" w:rsidRPr="00F12607" w:rsidRDefault="00735E7B" w:rsidP="00735E7B">
      <w:pPr>
        <w:jc w:val="both"/>
        <w:rPr>
          <w:rFonts w:ascii="Times New Roman" w:eastAsia="Times New Roman" w:hAnsi="Times New Roman" w:cs="Times New Roman"/>
          <w:sz w:val="24"/>
          <w:szCs w:val="24"/>
        </w:rPr>
      </w:pPr>
      <w:r w:rsidRPr="00F12607">
        <w:rPr>
          <w:rFonts w:ascii="Times New Roman" w:eastAsia="Times New Roman" w:hAnsi="Times New Roman" w:cs="Times New Roman"/>
          <w:sz w:val="24"/>
          <w:szCs w:val="24"/>
        </w:rPr>
        <w:lastRenderedPageBreak/>
        <w:t xml:space="preserve"> </w:t>
      </w:r>
    </w:p>
    <w:p w:rsidR="004123FD" w:rsidRDefault="004123FD" w:rsidP="007F1FDB">
      <w:pPr>
        <w:spacing w:after="0" w:line="360" w:lineRule="auto"/>
        <w:ind w:firstLine="708"/>
        <w:jc w:val="both"/>
        <w:rPr>
          <w:rFonts w:ascii="Times New Roman" w:eastAsia="Times New Roman" w:hAnsi="Times New Roman" w:cs="Times New Roman"/>
          <w:sz w:val="24"/>
          <w:szCs w:val="24"/>
        </w:rPr>
      </w:pPr>
      <w:r w:rsidRPr="00F12607">
        <w:rPr>
          <w:rFonts w:ascii="Times New Roman" w:eastAsia="Times New Roman" w:hAnsi="Times New Roman" w:cs="Times New Roman"/>
          <w:sz w:val="24"/>
          <w:szCs w:val="24"/>
        </w:rPr>
        <w:t>Dados de 2015 apontam que os indicadores de aprovação são de 81,1%, 18,7% de reprovação e 0,2% de abandono. O publico alvo desse projeto, o 2º ano do Ensino Médio, apresenta as respectivas estatísticas 84,2%; 15,5% e 0,3%</w:t>
      </w:r>
      <w:r w:rsidR="007B6B59" w:rsidRPr="00F12607">
        <w:rPr>
          <w:rFonts w:ascii="Times New Roman" w:eastAsia="Times New Roman" w:hAnsi="Times New Roman" w:cs="Times New Roman"/>
          <w:sz w:val="24"/>
          <w:szCs w:val="24"/>
        </w:rPr>
        <w:t xml:space="preserve"> e distorção idade série de 23%, isto é, alunos que estão em atraso escolar de </w:t>
      </w:r>
      <w:proofErr w:type="gramStart"/>
      <w:r w:rsidR="007B6B59" w:rsidRPr="00F12607">
        <w:rPr>
          <w:rFonts w:ascii="Times New Roman" w:eastAsia="Times New Roman" w:hAnsi="Times New Roman" w:cs="Times New Roman"/>
          <w:sz w:val="24"/>
          <w:szCs w:val="24"/>
        </w:rPr>
        <w:t>2</w:t>
      </w:r>
      <w:proofErr w:type="gramEnd"/>
      <w:r w:rsidR="007B6B59" w:rsidRPr="00F12607">
        <w:rPr>
          <w:rFonts w:ascii="Times New Roman" w:eastAsia="Times New Roman" w:hAnsi="Times New Roman" w:cs="Times New Roman"/>
          <w:sz w:val="24"/>
          <w:szCs w:val="24"/>
        </w:rPr>
        <w:t xml:space="preserve"> anos ou mais</w:t>
      </w:r>
      <w:r w:rsidR="007F1FDB">
        <w:rPr>
          <w:rFonts w:ascii="Times New Roman" w:eastAsia="Times New Roman" w:hAnsi="Times New Roman" w:cs="Times New Roman"/>
          <w:sz w:val="24"/>
          <w:szCs w:val="24"/>
        </w:rPr>
        <w:t xml:space="preserve"> (</w:t>
      </w:r>
      <w:proofErr w:type="spellStart"/>
      <w:r w:rsidR="007F1FDB">
        <w:rPr>
          <w:rFonts w:ascii="Times New Roman" w:eastAsia="Times New Roman" w:hAnsi="Times New Roman" w:cs="Times New Roman"/>
          <w:sz w:val="24"/>
          <w:szCs w:val="24"/>
        </w:rPr>
        <w:t>QEDU</w:t>
      </w:r>
      <w:proofErr w:type="spellEnd"/>
      <w:r w:rsidR="007F1FDB">
        <w:rPr>
          <w:rFonts w:ascii="Times New Roman" w:eastAsia="Times New Roman" w:hAnsi="Times New Roman" w:cs="Times New Roman"/>
          <w:sz w:val="24"/>
          <w:szCs w:val="24"/>
        </w:rPr>
        <w:t>, 2017)</w:t>
      </w:r>
      <w:r w:rsidR="007B6B59" w:rsidRPr="00F12607">
        <w:rPr>
          <w:rFonts w:ascii="Times New Roman" w:eastAsia="Times New Roman" w:hAnsi="Times New Roman" w:cs="Times New Roman"/>
          <w:sz w:val="24"/>
          <w:szCs w:val="24"/>
        </w:rPr>
        <w:t xml:space="preserve">. Mesmo assim, o colégio é um dos que mais inscreve alunos no Programa de Avaliação Seriada - </w:t>
      </w:r>
      <w:proofErr w:type="spellStart"/>
      <w:r w:rsidR="007B6B59" w:rsidRPr="00F12607">
        <w:rPr>
          <w:rFonts w:ascii="Times New Roman" w:eastAsia="Times New Roman" w:hAnsi="Times New Roman" w:cs="Times New Roman"/>
          <w:sz w:val="24"/>
          <w:szCs w:val="24"/>
        </w:rPr>
        <w:t>PAS</w:t>
      </w:r>
      <w:proofErr w:type="spellEnd"/>
      <w:r w:rsidR="007B6B59" w:rsidRPr="00F12607">
        <w:rPr>
          <w:rFonts w:ascii="Times New Roman" w:eastAsia="Times New Roman" w:hAnsi="Times New Roman" w:cs="Times New Roman"/>
          <w:sz w:val="24"/>
          <w:szCs w:val="24"/>
        </w:rPr>
        <w:t xml:space="preserve"> da Universidade de Brasília – UnB e apresenta significativas aprovações nas principais instituições de ensino superior públi</w:t>
      </w:r>
      <w:r w:rsidR="0056154D" w:rsidRPr="00F12607">
        <w:rPr>
          <w:rFonts w:ascii="Times New Roman" w:eastAsia="Times New Roman" w:hAnsi="Times New Roman" w:cs="Times New Roman"/>
          <w:sz w:val="24"/>
          <w:szCs w:val="24"/>
        </w:rPr>
        <w:t>cas e pri</w:t>
      </w:r>
      <w:r w:rsidR="007B6B59" w:rsidRPr="00F12607">
        <w:rPr>
          <w:rFonts w:ascii="Times New Roman" w:eastAsia="Times New Roman" w:hAnsi="Times New Roman" w:cs="Times New Roman"/>
          <w:sz w:val="24"/>
          <w:szCs w:val="24"/>
        </w:rPr>
        <w:t xml:space="preserve">vadas do Distrito Federal.  Trata-se de uma escola disputada da região, devido a sua boa reputação e localização, o que leva, inclusive, em época de matrícula </w:t>
      </w:r>
      <w:r w:rsidR="0056154D" w:rsidRPr="00F12607">
        <w:rPr>
          <w:rFonts w:ascii="Times New Roman" w:eastAsia="Times New Roman" w:hAnsi="Times New Roman" w:cs="Times New Roman"/>
          <w:sz w:val="24"/>
          <w:szCs w:val="24"/>
        </w:rPr>
        <w:t>alguns pai</w:t>
      </w:r>
      <w:r w:rsidR="007B6B59" w:rsidRPr="00F12607">
        <w:rPr>
          <w:rFonts w:ascii="Times New Roman" w:eastAsia="Times New Roman" w:hAnsi="Times New Roman" w:cs="Times New Roman"/>
          <w:sz w:val="24"/>
          <w:szCs w:val="24"/>
        </w:rPr>
        <w:t xml:space="preserve">s </w:t>
      </w:r>
      <w:r w:rsidR="0056154D" w:rsidRPr="00F12607">
        <w:rPr>
          <w:rFonts w:ascii="Times New Roman" w:eastAsia="Times New Roman" w:hAnsi="Times New Roman" w:cs="Times New Roman"/>
          <w:sz w:val="24"/>
          <w:szCs w:val="24"/>
        </w:rPr>
        <w:t>acamparem</w:t>
      </w:r>
      <w:r w:rsidR="007B6B59" w:rsidRPr="00F12607">
        <w:rPr>
          <w:rFonts w:ascii="Times New Roman" w:eastAsia="Times New Roman" w:hAnsi="Times New Roman" w:cs="Times New Roman"/>
          <w:sz w:val="24"/>
          <w:szCs w:val="24"/>
        </w:rPr>
        <w:t xml:space="preserve"> na escola na expectativa de conseguir uma vaga, embora, essa questão tenha passado para responsabilidade de um telecentro administrado pela </w:t>
      </w:r>
      <w:proofErr w:type="spellStart"/>
      <w:r w:rsidR="007B6B59" w:rsidRPr="00F12607">
        <w:rPr>
          <w:rFonts w:ascii="Times New Roman" w:eastAsia="Times New Roman" w:hAnsi="Times New Roman" w:cs="Times New Roman"/>
          <w:sz w:val="24"/>
          <w:szCs w:val="24"/>
        </w:rPr>
        <w:t>SEEDF</w:t>
      </w:r>
      <w:proofErr w:type="spellEnd"/>
      <w:r w:rsidR="00567C19">
        <w:rPr>
          <w:rFonts w:ascii="Times New Roman" w:eastAsia="Times New Roman" w:hAnsi="Times New Roman" w:cs="Times New Roman"/>
          <w:sz w:val="24"/>
          <w:szCs w:val="24"/>
        </w:rPr>
        <w:t xml:space="preserve"> (DISTRITO FEDERAL, 2016)</w:t>
      </w:r>
      <w:r w:rsidR="007B6B59" w:rsidRPr="00F12607">
        <w:rPr>
          <w:rFonts w:ascii="Times New Roman" w:eastAsia="Times New Roman" w:hAnsi="Times New Roman" w:cs="Times New Roman"/>
          <w:sz w:val="24"/>
          <w:szCs w:val="24"/>
        </w:rPr>
        <w:t>.</w:t>
      </w:r>
    </w:p>
    <w:p w:rsidR="00C80A87" w:rsidRPr="00F12607" w:rsidRDefault="00C80A87" w:rsidP="007F1FDB">
      <w:pPr>
        <w:spacing w:after="0" w:line="360" w:lineRule="auto"/>
        <w:ind w:firstLine="708"/>
        <w:jc w:val="both"/>
        <w:rPr>
          <w:rFonts w:ascii="Times New Roman" w:eastAsia="Times New Roman" w:hAnsi="Times New Roman" w:cs="Times New Roman"/>
          <w:sz w:val="24"/>
          <w:szCs w:val="24"/>
        </w:rPr>
      </w:pPr>
      <w:proofErr w:type="gramStart"/>
      <w:r w:rsidRPr="00F12607">
        <w:rPr>
          <w:rFonts w:ascii="Times New Roman" w:eastAsia="Times New Roman" w:hAnsi="Times New Roman" w:cs="Times New Roman"/>
          <w:sz w:val="24"/>
          <w:szCs w:val="24"/>
        </w:rPr>
        <w:t>Deve-se</w:t>
      </w:r>
      <w:proofErr w:type="gramEnd"/>
      <w:r w:rsidRPr="00F12607">
        <w:rPr>
          <w:rFonts w:ascii="Times New Roman" w:eastAsia="Times New Roman" w:hAnsi="Times New Roman" w:cs="Times New Roman"/>
          <w:sz w:val="24"/>
          <w:szCs w:val="24"/>
        </w:rPr>
        <w:t xml:space="preserve"> destacar as relações afetivas e simbólicas que </w:t>
      </w:r>
      <w:r w:rsidR="002836DF" w:rsidRPr="00F12607">
        <w:rPr>
          <w:rFonts w:ascii="Times New Roman" w:eastAsia="Times New Roman" w:hAnsi="Times New Roman" w:cs="Times New Roman"/>
          <w:sz w:val="24"/>
          <w:szCs w:val="24"/>
        </w:rPr>
        <w:t>o Centro de Ensino Médio Ave Branca acaba</w:t>
      </w:r>
      <w:r w:rsidRPr="00F12607">
        <w:rPr>
          <w:rFonts w:ascii="Times New Roman" w:eastAsia="Times New Roman" w:hAnsi="Times New Roman" w:cs="Times New Roman"/>
          <w:sz w:val="24"/>
          <w:szCs w:val="24"/>
        </w:rPr>
        <w:t xml:space="preserve"> favorecendo e desenvolvendo entre os seus entes, essa certamente não poderia ser quantificada</w:t>
      </w:r>
      <w:r w:rsidR="002836DF" w:rsidRPr="00F12607">
        <w:rPr>
          <w:rFonts w:ascii="Times New Roman" w:eastAsia="Times New Roman" w:hAnsi="Times New Roman" w:cs="Times New Roman"/>
          <w:sz w:val="24"/>
          <w:szCs w:val="24"/>
        </w:rPr>
        <w:t xml:space="preserve">, nem mensurada. Contudo, o clima da escola parece favorecer uma relação harmônica, conforme mencionado em seu Projeto Político-Pedagógico – </w:t>
      </w:r>
      <w:proofErr w:type="spellStart"/>
      <w:r w:rsidR="002836DF" w:rsidRPr="00F12607">
        <w:rPr>
          <w:rFonts w:ascii="Times New Roman" w:eastAsia="Times New Roman" w:hAnsi="Times New Roman" w:cs="Times New Roman"/>
          <w:sz w:val="24"/>
          <w:szCs w:val="24"/>
        </w:rPr>
        <w:t>PPP</w:t>
      </w:r>
      <w:proofErr w:type="spellEnd"/>
      <w:r w:rsidR="002836DF" w:rsidRPr="00F12607">
        <w:rPr>
          <w:rFonts w:ascii="Times New Roman" w:eastAsia="Times New Roman" w:hAnsi="Times New Roman" w:cs="Times New Roman"/>
          <w:sz w:val="24"/>
          <w:szCs w:val="24"/>
        </w:rPr>
        <w:t xml:space="preserve"> e vivenciado pelos profissionais que ali trabalham:</w:t>
      </w:r>
    </w:p>
    <w:p w:rsidR="002836DF" w:rsidRPr="00F12607" w:rsidRDefault="002836DF" w:rsidP="007F1FDB">
      <w:pPr>
        <w:spacing w:after="0" w:line="360" w:lineRule="auto"/>
        <w:ind w:firstLine="708"/>
        <w:jc w:val="both"/>
        <w:rPr>
          <w:rFonts w:ascii="Times New Roman" w:eastAsia="Times New Roman" w:hAnsi="Times New Roman" w:cs="Times New Roman"/>
          <w:sz w:val="24"/>
          <w:szCs w:val="24"/>
        </w:rPr>
      </w:pPr>
    </w:p>
    <w:p w:rsidR="00665DA0" w:rsidRPr="00F12607" w:rsidRDefault="00665DA0" w:rsidP="007F1FDB">
      <w:pPr>
        <w:pStyle w:val="NormalWeb1"/>
        <w:shd w:val="clear" w:color="auto" w:fill="FFFFFF"/>
        <w:tabs>
          <w:tab w:val="left" w:pos="1418"/>
        </w:tabs>
        <w:spacing w:after="0" w:line="240" w:lineRule="auto"/>
        <w:ind w:left="2268" w:right="0" w:firstLine="0"/>
        <w:jc w:val="both"/>
        <w:rPr>
          <w:sz w:val="22"/>
          <w:szCs w:val="22"/>
        </w:rPr>
      </w:pPr>
      <w:r w:rsidRPr="00F12607">
        <w:rPr>
          <w:sz w:val="22"/>
          <w:szCs w:val="22"/>
        </w:rPr>
        <w:t xml:space="preserve">A relação harmônica existente entre os integrantes da comunidade escolar faz do </w:t>
      </w:r>
      <w:proofErr w:type="spellStart"/>
      <w:r w:rsidRPr="00F12607">
        <w:rPr>
          <w:sz w:val="22"/>
          <w:szCs w:val="22"/>
        </w:rPr>
        <w:t>CEMAB</w:t>
      </w:r>
      <w:proofErr w:type="spellEnd"/>
      <w:r w:rsidRPr="00F12607">
        <w:rPr>
          <w:sz w:val="22"/>
          <w:szCs w:val="22"/>
        </w:rPr>
        <w:t xml:space="preserve"> uma escola acolhedora e querida por todos. Não é rara a visita de estudantes egressos, que fazem questão de demonstrar apreço por esta instituição. Muitos se tornaram advogados, políticos, médicos, juristas, entre outros; inclusive aqueles, que foram incorporados ao quadro de profissionais da e</w:t>
      </w:r>
      <w:r w:rsidR="002836DF" w:rsidRPr="00F12607">
        <w:rPr>
          <w:sz w:val="22"/>
          <w:szCs w:val="22"/>
        </w:rPr>
        <w:t>scola, após a formação superior (</w:t>
      </w:r>
      <w:r w:rsidR="00567C19">
        <w:rPr>
          <w:sz w:val="22"/>
          <w:szCs w:val="22"/>
        </w:rPr>
        <w:t>DISTRITO FEDERAL, 2016</w:t>
      </w:r>
      <w:r w:rsidR="002836DF" w:rsidRPr="00F12607">
        <w:rPr>
          <w:sz w:val="22"/>
          <w:szCs w:val="22"/>
        </w:rPr>
        <w:t>, p. 6).</w:t>
      </w:r>
    </w:p>
    <w:p w:rsidR="002836DF" w:rsidRPr="00F12607" w:rsidRDefault="002836DF" w:rsidP="007F1FDB">
      <w:pPr>
        <w:pStyle w:val="NormalWeb1"/>
        <w:shd w:val="clear" w:color="auto" w:fill="FFFFFF"/>
        <w:tabs>
          <w:tab w:val="left" w:pos="1418"/>
        </w:tabs>
        <w:spacing w:after="0" w:line="240" w:lineRule="auto"/>
        <w:ind w:left="2268" w:right="0" w:firstLine="0"/>
        <w:jc w:val="both"/>
        <w:rPr>
          <w:rFonts w:ascii="Arial" w:hAnsi="Arial" w:cs="Arial"/>
          <w:sz w:val="20"/>
        </w:rPr>
      </w:pPr>
    </w:p>
    <w:p w:rsidR="001F347C" w:rsidRPr="00F12607" w:rsidRDefault="00B27442" w:rsidP="007F1FDB">
      <w:pPr>
        <w:pStyle w:val="NormalWeb1"/>
        <w:shd w:val="clear" w:color="auto" w:fill="FFFFFF"/>
        <w:tabs>
          <w:tab w:val="left" w:pos="851"/>
        </w:tabs>
        <w:spacing w:after="0" w:line="360" w:lineRule="auto"/>
        <w:ind w:left="0" w:right="0" w:firstLine="0"/>
        <w:jc w:val="both"/>
      </w:pPr>
      <w:r w:rsidRPr="00F12607">
        <w:rPr>
          <w:rFonts w:ascii="Arial" w:hAnsi="Arial" w:cs="Arial"/>
        </w:rPr>
        <w:tab/>
      </w:r>
      <w:r w:rsidR="002836DF" w:rsidRPr="00F12607">
        <w:t>A mesma ainda é reconhecida por possuir bons professores, estrutura física considerável e por ser uma escola relativamente segura,</w:t>
      </w:r>
      <w:r w:rsidRPr="00F12607">
        <w:t xml:space="preserve"> </w:t>
      </w:r>
      <w:r w:rsidR="002836DF" w:rsidRPr="00F12607">
        <w:t xml:space="preserve">embora não esteja a salvo de um dos principais problemas das escolas brasileiras, que é o consumo de drogas ilícitas por </w:t>
      </w:r>
      <w:r w:rsidRPr="00F12607">
        <w:t>parte de seu alunado.</w:t>
      </w:r>
    </w:p>
    <w:p w:rsidR="00B27442" w:rsidRDefault="00B27442" w:rsidP="001F347C">
      <w:pPr>
        <w:pStyle w:val="Ttulo1"/>
        <w:numPr>
          <w:ilvl w:val="0"/>
          <w:numId w:val="6"/>
        </w:numPr>
        <w:rPr>
          <w:rFonts w:eastAsia="SimSun"/>
          <w:lang w:eastAsia="zh-CN"/>
        </w:rPr>
      </w:pPr>
      <w:bookmarkStart w:id="7" w:name="_Toc486971310"/>
      <w:r w:rsidRPr="00F12607">
        <w:rPr>
          <w:rFonts w:eastAsia="SimSun"/>
          <w:lang w:eastAsia="zh-CN"/>
        </w:rPr>
        <w:t>CURRÍCULO E CONTEÚDO</w:t>
      </w:r>
      <w:bookmarkEnd w:id="7"/>
    </w:p>
    <w:p w:rsidR="001F347C" w:rsidRPr="001F347C" w:rsidRDefault="001F347C" w:rsidP="001F347C">
      <w:pPr>
        <w:rPr>
          <w:lang w:eastAsia="zh-CN"/>
        </w:rPr>
      </w:pPr>
    </w:p>
    <w:p w:rsidR="00C04254" w:rsidRDefault="00C04254" w:rsidP="00B03A65">
      <w:pPr>
        <w:spacing w:line="36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Na perspectiva do</w:t>
      </w:r>
      <w:r w:rsidR="002720FE">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Parâmetros Curriculares Nacionais do Ensino Médio a respeito das competências e habilidade a serem desenvolvidas em Geografia esse projeto visa: </w:t>
      </w:r>
    </w:p>
    <w:p w:rsidR="00B03A65" w:rsidRDefault="00B03A65" w:rsidP="00B03A65">
      <w:pPr>
        <w:spacing w:line="360" w:lineRule="auto"/>
        <w:ind w:firstLine="708"/>
        <w:jc w:val="both"/>
        <w:rPr>
          <w:rFonts w:ascii="Times New Roman" w:eastAsia="SimSun" w:hAnsi="Times New Roman" w:cs="Times New Roman"/>
          <w:sz w:val="24"/>
          <w:szCs w:val="24"/>
          <w:lang w:eastAsia="zh-CN"/>
        </w:rPr>
      </w:pPr>
    </w:p>
    <w:p w:rsidR="00F87048" w:rsidRPr="00C04254" w:rsidRDefault="00F87048" w:rsidP="00C04254">
      <w:pPr>
        <w:spacing w:after="0"/>
        <w:ind w:left="2268"/>
        <w:jc w:val="both"/>
        <w:rPr>
          <w:rFonts w:ascii="Times New Roman" w:hAnsi="Times New Roman" w:cs="Times New Roman"/>
        </w:rPr>
      </w:pPr>
      <w:r w:rsidRPr="00C04254">
        <w:rPr>
          <w:rFonts w:ascii="Times New Roman" w:hAnsi="Times New Roman" w:cs="Times New Roman"/>
        </w:rPr>
        <w:t>• Reconhecer os fenômenos espaciais a partir da seleção, comparação e interpretação, identificando as singularidades ou generalidades de cada lugar, paisagem ou território.</w:t>
      </w:r>
    </w:p>
    <w:p w:rsidR="00C04254" w:rsidRPr="00C04254" w:rsidRDefault="00F87048" w:rsidP="00C04254">
      <w:pPr>
        <w:spacing w:after="0"/>
        <w:ind w:left="2268"/>
        <w:jc w:val="both"/>
        <w:rPr>
          <w:rFonts w:ascii="Times New Roman" w:hAnsi="Times New Roman" w:cs="Times New Roman"/>
        </w:rPr>
      </w:pPr>
      <w:r w:rsidRPr="00C04254">
        <w:rPr>
          <w:rFonts w:ascii="Times New Roman" w:hAnsi="Times New Roman" w:cs="Times New Roman"/>
        </w:rPr>
        <w:t>• Reconhecer na aparência das formas visíveis e concretas do espaço geográfico atual a sua essência, ou seja, os processos históricos, construídos em diferentes tempos, e os processos contemporâneos, conjunto de práticas dos diferentes agentes, que resultam em profundas mudanças na organização e no conteúdo do espaço.</w:t>
      </w:r>
    </w:p>
    <w:p w:rsidR="00C04254" w:rsidRDefault="00F87048" w:rsidP="00C04254">
      <w:pPr>
        <w:spacing w:after="0"/>
        <w:ind w:left="2268"/>
        <w:jc w:val="both"/>
        <w:rPr>
          <w:rFonts w:ascii="Times New Roman" w:hAnsi="Times New Roman" w:cs="Times New Roman"/>
        </w:rPr>
      </w:pPr>
      <w:r w:rsidRPr="00C04254">
        <w:rPr>
          <w:rFonts w:ascii="Times New Roman" w:hAnsi="Times New Roman" w:cs="Times New Roman"/>
        </w:rPr>
        <w:t xml:space="preserve"> • Compreender e aplicar no cotidiano os conceitos básicos da Geografia</w:t>
      </w:r>
      <w:r w:rsidR="00C04254" w:rsidRPr="00C04254">
        <w:rPr>
          <w:rFonts w:ascii="Times New Roman" w:hAnsi="Times New Roman" w:cs="Times New Roman"/>
        </w:rPr>
        <w:t xml:space="preserve"> (BRASIL, 2000, p. 35)</w:t>
      </w:r>
      <w:r w:rsidRPr="00C04254">
        <w:rPr>
          <w:rFonts w:ascii="Times New Roman" w:hAnsi="Times New Roman" w:cs="Times New Roman"/>
        </w:rPr>
        <w:t xml:space="preserve">. </w:t>
      </w:r>
    </w:p>
    <w:p w:rsidR="002720FE" w:rsidRPr="00C04254" w:rsidRDefault="002720FE" w:rsidP="00C04254">
      <w:pPr>
        <w:spacing w:after="0"/>
        <w:ind w:left="2268"/>
        <w:jc w:val="both"/>
        <w:rPr>
          <w:rFonts w:ascii="Times New Roman" w:hAnsi="Times New Roman" w:cs="Times New Roman"/>
        </w:rPr>
      </w:pPr>
    </w:p>
    <w:p w:rsidR="00F87048" w:rsidRPr="002720FE" w:rsidRDefault="00C04254" w:rsidP="00B03A65">
      <w:pPr>
        <w:spacing w:line="360" w:lineRule="auto"/>
        <w:jc w:val="both"/>
        <w:rPr>
          <w:rFonts w:ascii="Times New Roman" w:hAnsi="Times New Roman" w:cs="Times New Roman"/>
          <w:sz w:val="24"/>
          <w:szCs w:val="24"/>
        </w:rPr>
      </w:pPr>
      <w:r w:rsidRPr="002720FE">
        <w:rPr>
          <w:rFonts w:ascii="Times New Roman" w:hAnsi="Times New Roman" w:cs="Times New Roman"/>
          <w:sz w:val="24"/>
          <w:szCs w:val="24"/>
        </w:rPr>
        <w:t xml:space="preserve">... </w:t>
      </w:r>
      <w:proofErr w:type="gramStart"/>
      <w:r w:rsidRPr="002720FE">
        <w:rPr>
          <w:rFonts w:ascii="Times New Roman" w:hAnsi="Times New Roman" w:cs="Times New Roman"/>
          <w:sz w:val="24"/>
          <w:szCs w:val="24"/>
        </w:rPr>
        <w:t>e</w:t>
      </w:r>
      <w:proofErr w:type="gramEnd"/>
      <w:r w:rsidRPr="002720FE">
        <w:rPr>
          <w:rFonts w:ascii="Times New Roman" w:hAnsi="Times New Roman" w:cs="Times New Roman"/>
          <w:sz w:val="24"/>
          <w:szCs w:val="24"/>
        </w:rPr>
        <w:t>, principalmente:</w:t>
      </w:r>
      <w:r w:rsidR="00F87048" w:rsidRPr="002720FE">
        <w:rPr>
          <w:rFonts w:ascii="Times New Roman" w:hAnsi="Times New Roman" w:cs="Times New Roman"/>
          <w:sz w:val="24"/>
          <w:szCs w:val="24"/>
        </w:rPr>
        <w:t xml:space="preserve"> </w:t>
      </w:r>
      <w:r w:rsidRPr="002720FE">
        <w:rPr>
          <w:rFonts w:ascii="Times New Roman" w:hAnsi="Times New Roman" w:cs="Times New Roman"/>
          <w:sz w:val="24"/>
          <w:szCs w:val="24"/>
        </w:rPr>
        <w:t>“</w:t>
      </w:r>
      <w:r w:rsidR="00F87048" w:rsidRPr="002720FE">
        <w:rPr>
          <w:rFonts w:ascii="Times New Roman" w:hAnsi="Times New Roman" w:cs="Times New Roman"/>
          <w:sz w:val="24"/>
          <w:szCs w:val="24"/>
        </w:rPr>
        <w:t>Identificar, analisar e avaliar o impacto das transformações naturais, sociais, econômicas, culturais e políticas no seu “lugar-mundo”, comparando, analisando e sintetizando a densidade das relações e transformações que tornam concreta e vivida a realidade</w:t>
      </w:r>
      <w:r w:rsidRPr="002720FE">
        <w:rPr>
          <w:rFonts w:ascii="Times New Roman" w:hAnsi="Times New Roman" w:cs="Times New Roman"/>
          <w:sz w:val="24"/>
          <w:szCs w:val="24"/>
        </w:rPr>
        <w:t xml:space="preserve">” (BRASIL, 2000, p. 35) </w:t>
      </w:r>
      <w:r w:rsidR="00F87048" w:rsidRPr="002720FE">
        <w:rPr>
          <w:rFonts w:ascii="Times New Roman" w:hAnsi="Times New Roman" w:cs="Times New Roman"/>
          <w:sz w:val="24"/>
          <w:szCs w:val="24"/>
        </w:rPr>
        <w:t>.</w:t>
      </w:r>
    </w:p>
    <w:p w:rsidR="00C04254" w:rsidRPr="00B03A65" w:rsidRDefault="00C04254" w:rsidP="00B03A65">
      <w:pPr>
        <w:spacing w:line="360" w:lineRule="auto"/>
        <w:ind w:firstLine="708"/>
        <w:jc w:val="both"/>
        <w:rPr>
          <w:rFonts w:ascii="Times New Roman" w:hAnsi="Times New Roman" w:cs="Times New Roman"/>
          <w:sz w:val="24"/>
        </w:rPr>
      </w:pPr>
      <w:r w:rsidRPr="00B03A65">
        <w:rPr>
          <w:rFonts w:ascii="Times New Roman" w:hAnsi="Times New Roman" w:cs="Times New Roman"/>
          <w:sz w:val="24"/>
        </w:rPr>
        <w:t>No que se refere aos objetivos exposto no Currículo em Movimento da Secretaria de Educação do Distrito Federal para a área de ciências humanas esse projeto se aproxima de:</w:t>
      </w:r>
    </w:p>
    <w:p w:rsidR="002720FE" w:rsidRPr="002720FE" w:rsidRDefault="002720FE" w:rsidP="002720FE">
      <w:pPr>
        <w:spacing w:after="0" w:line="240" w:lineRule="auto"/>
        <w:ind w:left="2268"/>
        <w:jc w:val="both"/>
        <w:rPr>
          <w:rFonts w:ascii="Times New Roman" w:eastAsia="SimSun" w:hAnsi="Times New Roman" w:cs="Times New Roman"/>
          <w:szCs w:val="24"/>
          <w:lang w:eastAsia="zh-CN"/>
        </w:rPr>
      </w:pPr>
      <w:r w:rsidRPr="002720FE">
        <w:rPr>
          <w:rFonts w:ascii="Times New Roman" w:eastAsia="SimSun" w:hAnsi="Times New Roman" w:cs="Times New Roman"/>
          <w:szCs w:val="24"/>
          <w:lang w:eastAsia="zh-CN"/>
        </w:rPr>
        <w:t>a) Possibilitar que o estudante entenda a sociedade em que vive como fruto da ação humana, que se faz e refaz num processo dotado de historicidade.</w:t>
      </w:r>
    </w:p>
    <w:p w:rsidR="002720FE" w:rsidRPr="002720FE" w:rsidRDefault="002720FE" w:rsidP="002720FE">
      <w:pPr>
        <w:spacing w:after="0" w:line="240" w:lineRule="auto"/>
        <w:ind w:left="2268"/>
        <w:jc w:val="both"/>
        <w:rPr>
          <w:rFonts w:ascii="Times New Roman" w:eastAsia="SimSun" w:hAnsi="Times New Roman" w:cs="Times New Roman"/>
          <w:szCs w:val="24"/>
          <w:lang w:eastAsia="zh-CN"/>
        </w:rPr>
      </w:pPr>
      <w:r w:rsidRPr="002720FE">
        <w:rPr>
          <w:rFonts w:ascii="Times New Roman" w:eastAsia="SimSun" w:hAnsi="Times New Roman" w:cs="Times New Roman"/>
          <w:szCs w:val="24"/>
          <w:lang w:eastAsia="zh-CN"/>
        </w:rPr>
        <w:t>b) Permitir ao estudante compreender o espaço ocupado pela sociedade como espaço construído e modificado a partir de suas interferências, entendendo-se também como produto dessas relações.</w:t>
      </w:r>
    </w:p>
    <w:p w:rsidR="002720FE" w:rsidRDefault="002720FE" w:rsidP="002720FE">
      <w:pPr>
        <w:spacing w:after="0" w:line="240" w:lineRule="auto"/>
        <w:ind w:left="2268"/>
        <w:jc w:val="both"/>
        <w:rPr>
          <w:rFonts w:ascii="Times New Roman" w:eastAsia="SimSun" w:hAnsi="Times New Roman" w:cs="Times New Roman"/>
          <w:szCs w:val="24"/>
          <w:lang w:eastAsia="zh-CN"/>
        </w:rPr>
      </w:pPr>
      <w:r w:rsidRPr="002720FE">
        <w:rPr>
          <w:rFonts w:ascii="Times New Roman" w:eastAsia="SimSun" w:hAnsi="Times New Roman" w:cs="Times New Roman"/>
          <w:szCs w:val="24"/>
          <w:lang w:eastAsia="zh-CN"/>
        </w:rPr>
        <w:t>e) Propiciar ao estudante o desenvolvimento da consciência crítica sobre conhecimento, razão e realidade sócio</w:t>
      </w:r>
      <w:r>
        <w:rPr>
          <w:rFonts w:ascii="Times New Roman" w:eastAsia="SimSun" w:hAnsi="Times New Roman" w:cs="Times New Roman"/>
          <w:szCs w:val="24"/>
          <w:lang w:eastAsia="zh-CN"/>
        </w:rPr>
        <w:t>-histórica, cultural e política (</w:t>
      </w:r>
      <w:r w:rsidR="00B03A65">
        <w:rPr>
          <w:rFonts w:ascii="Times New Roman" w:eastAsia="SimSun" w:hAnsi="Times New Roman" w:cs="Times New Roman"/>
          <w:szCs w:val="24"/>
          <w:lang w:eastAsia="zh-CN"/>
        </w:rPr>
        <w:t xml:space="preserve">DISTRITO FEDERAL, 2013, </w:t>
      </w:r>
      <w:r>
        <w:rPr>
          <w:rFonts w:ascii="Times New Roman" w:eastAsia="SimSun" w:hAnsi="Times New Roman" w:cs="Times New Roman"/>
          <w:szCs w:val="24"/>
          <w:lang w:eastAsia="zh-CN"/>
        </w:rPr>
        <w:t xml:space="preserve">p. </w:t>
      </w:r>
      <w:proofErr w:type="gramStart"/>
      <w:r>
        <w:rPr>
          <w:rFonts w:ascii="Times New Roman" w:eastAsia="SimSun" w:hAnsi="Times New Roman" w:cs="Times New Roman"/>
          <w:szCs w:val="24"/>
          <w:lang w:eastAsia="zh-CN"/>
        </w:rPr>
        <w:t>59)</w:t>
      </w:r>
      <w:proofErr w:type="gramEnd"/>
    </w:p>
    <w:p w:rsidR="002720FE" w:rsidRDefault="002720FE" w:rsidP="002720FE">
      <w:pPr>
        <w:spacing w:after="0" w:line="240" w:lineRule="auto"/>
        <w:ind w:left="2268"/>
        <w:jc w:val="both"/>
        <w:rPr>
          <w:rFonts w:ascii="Times New Roman" w:eastAsia="SimSun" w:hAnsi="Times New Roman" w:cs="Times New Roman"/>
          <w:szCs w:val="24"/>
          <w:lang w:eastAsia="zh-CN"/>
        </w:rPr>
      </w:pPr>
    </w:p>
    <w:p w:rsidR="002720FE" w:rsidRPr="002720FE" w:rsidRDefault="002720FE" w:rsidP="002720FE">
      <w:pPr>
        <w:spacing w:after="0" w:line="240" w:lineRule="auto"/>
        <w:ind w:left="2268"/>
        <w:jc w:val="both"/>
        <w:rPr>
          <w:rFonts w:ascii="Times New Roman" w:eastAsia="SimSun" w:hAnsi="Times New Roman" w:cs="Times New Roman"/>
          <w:szCs w:val="24"/>
          <w:lang w:eastAsia="zh-CN"/>
        </w:rPr>
      </w:pPr>
    </w:p>
    <w:p w:rsidR="00E539AA" w:rsidRDefault="002720FE" w:rsidP="00E539AA">
      <w:pPr>
        <w:spacing w:after="120" w:line="240" w:lineRule="auto"/>
        <w:ind w:firstLine="708"/>
        <w:jc w:val="both"/>
        <w:rPr>
          <w:rFonts w:ascii="Times New Roman" w:hAnsi="Times New Roman" w:cs="Times New Roman"/>
          <w:sz w:val="24"/>
          <w:szCs w:val="24"/>
        </w:rPr>
      </w:pPr>
      <w:r w:rsidRPr="00B03A65">
        <w:rPr>
          <w:rFonts w:ascii="Times New Roman" w:hAnsi="Times New Roman" w:cs="Times New Roman"/>
          <w:sz w:val="24"/>
          <w:szCs w:val="24"/>
        </w:rPr>
        <w:t>Em relação ao conteúdo</w:t>
      </w:r>
      <w:r w:rsidR="00B03A65" w:rsidRPr="00B03A65">
        <w:rPr>
          <w:rFonts w:ascii="Times New Roman" w:hAnsi="Times New Roman" w:cs="Times New Roman"/>
          <w:sz w:val="24"/>
          <w:szCs w:val="24"/>
        </w:rPr>
        <w:t xml:space="preserve"> exposto nesse mesmo documento</w:t>
      </w:r>
      <w:r w:rsidRPr="00B03A65">
        <w:rPr>
          <w:rFonts w:ascii="Times New Roman" w:hAnsi="Times New Roman" w:cs="Times New Roman"/>
          <w:sz w:val="24"/>
          <w:szCs w:val="24"/>
        </w:rPr>
        <w:t xml:space="preserve"> pode-se dizer que esse projeto se aproxima também dos conteúdos: </w:t>
      </w:r>
      <w:r w:rsidR="00B03A65" w:rsidRPr="00B03A65">
        <w:rPr>
          <w:rFonts w:ascii="Times New Roman" w:hAnsi="Times New Roman" w:cs="Times New Roman"/>
          <w:sz w:val="24"/>
          <w:szCs w:val="24"/>
        </w:rPr>
        <w:t xml:space="preserve">Método científico; </w:t>
      </w:r>
      <w:r w:rsidRPr="00B03A65">
        <w:rPr>
          <w:rFonts w:ascii="Times New Roman" w:hAnsi="Times New Roman" w:cs="Times New Roman"/>
          <w:sz w:val="24"/>
          <w:szCs w:val="24"/>
        </w:rPr>
        <w:t>Formação e evolução do espaço brasileiro</w:t>
      </w:r>
      <w:r w:rsidR="00B03A65" w:rsidRPr="00B03A65">
        <w:rPr>
          <w:rFonts w:ascii="Times New Roman" w:hAnsi="Times New Roman" w:cs="Times New Roman"/>
          <w:sz w:val="24"/>
          <w:szCs w:val="24"/>
        </w:rPr>
        <w:t>; C</w:t>
      </w:r>
      <w:r w:rsidRPr="00B03A65">
        <w:rPr>
          <w:rFonts w:ascii="Times New Roman" w:hAnsi="Times New Roman" w:cs="Times New Roman"/>
          <w:sz w:val="24"/>
          <w:szCs w:val="24"/>
        </w:rPr>
        <w:t>aracterização ambiental do Brasil; Questão ambiental brasileira; Indicadores sociais da realidade brasileira; Espaço rural brasileiro; Espaço urbano brasileiro; Diversidades econômicas, étnicas, religiosas e culturais do Brasil; Estratificação e desigualdade social; Es</w:t>
      </w:r>
      <w:r w:rsidR="00B03A65" w:rsidRPr="00B03A65">
        <w:rPr>
          <w:rFonts w:ascii="Times New Roman" w:hAnsi="Times New Roman" w:cs="Times New Roman"/>
          <w:sz w:val="24"/>
          <w:szCs w:val="24"/>
        </w:rPr>
        <w:t>paço socioeconômico brasileiro e, principalmente, Geografia do Distrito Federal e entorno (DISTRITO FEDERAL, 2013).</w:t>
      </w:r>
    </w:p>
    <w:p w:rsidR="00E539AA" w:rsidRPr="00B03A65" w:rsidRDefault="00E539AA" w:rsidP="00E539AA">
      <w:pPr>
        <w:spacing w:after="120" w:line="240" w:lineRule="auto"/>
        <w:ind w:firstLine="708"/>
        <w:jc w:val="both"/>
        <w:rPr>
          <w:rFonts w:ascii="Times New Roman" w:hAnsi="Times New Roman" w:cs="Times New Roman"/>
          <w:sz w:val="24"/>
          <w:szCs w:val="24"/>
        </w:rPr>
      </w:pPr>
    </w:p>
    <w:p w:rsidR="00E539AA" w:rsidRPr="00E539AA" w:rsidRDefault="007052DB" w:rsidP="00E539AA">
      <w:pPr>
        <w:pStyle w:val="Ttulo1"/>
        <w:numPr>
          <w:ilvl w:val="0"/>
          <w:numId w:val="6"/>
        </w:numPr>
        <w:spacing w:before="0" w:after="240" w:line="240" w:lineRule="auto"/>
      </w:pPr>
      <w:bookmarkStart w:id="8" w:name="_Toc486971311"/>
      <w:r w:rsidRPr="001F347C">
        <w:t>METODOLOGIA</w:t>
      </w:r>
      <w:bookmarkEnd w:id="8"/>
    </w:p>
    <w:p w:rsidR="00F35F4C" w:rsidRPr="00DE0C62" w:rsidRDefault="00F35F4C" w:rsidP="00E539AA">
      <w:pPr>
        <w:spacing w:after="240" w:line="360" w:lineRule="auto"/>
        <w:ind w:firstLine="708"/>
        <w:jc w:val="both"/>
        <w:rPr>
          <w:rFonts w:ascii="Times New Roman" w:hAnsi="Times New Roman" w:cs="Times New Roman"/>
          <w:sz w:val="24"/>
          <w:szCs w:val="24"/>
        </w:rPr>
      </w:pPr>
      <w:r w:rsidRPr="00DE0C62">
        <w:rPr>
          <w:rFonts w:ascii="Times New Roman" w:hAnsi="Times New Roman" w:cs="Times New Roman"/>
          <w:sz w:val="24"/>
          <w:szCs w:val="24"/>
        </w:rPr>
        <w:t xml:space="preserve">A aplicação desse projeto acontecerá no Centro de Ensino </w:t>
      </w:r>
      <w:r>
        <w:rPr>
          <w:rFonts w:ascii="Times New Roman" w:hAnsi="Times New Roman" w:cs="Times New Roman"/>
          <w:sz w:val="24"/>
          <w:szCs w:val="24"/>
        </w:rPr>
        <w:t>Médio Ave Branca</w:t>
      </w:r>
      <w:r w:rsidRPr="00DE0C62">
        <w:rPr>
          <w:rFonts w:ascii="Times New Roman" w:hAnsi="Times New Roman" w:cs="Times New Roman"/>
          <w:sz w:val="24"/>
          <w:szCs w:val="24"/>
        </w:rPr>
        <w:t xml:space="preserve"> para os alunos do</w:t>
      </w:r>
      <w:r w:rsidR="00821B43">
        <w:rPr>
          <w:rFonts w:ascii="Times New Roman" w:hAnsi="Times New Roman" w:cs="Times New Roman"/>
          <w:sz w:val="24"/>
          <w:szCs w:val="24"/>
        </w:rPr>
        <w:t xml:space="preserve"> 2º ano do Ensino M</w:t>
      </w:r>
      <w:r>
        <w:rPr>
          <w:rFonts w:ascii="Times New Roman" w:hAnsi="Times New Roman" w:cs="Times New Roman"/>
          <w:sz w:val="24"/>
          <w:szCs w:val="24"/>
        </w:rPr>
        <w:t>édio, trata-se de sete</w:t>
      </w:r>
      <w:r w:rsidRPr="00DE0C62">
        <w:rPr>
          <w:rFonts w:ascii="Times New Roman" w:hAnsi="Times New Roman" w:cs="Times New Roman"/>
          <w:sz w:val="24"/>
          <w:szCs w:val="24"/>
        </w:rPr>
        <w:t xml:space="preserve"> turmas,</w:t>
      </w:r>
      <w:r>
        <w:rPr>
          <w:rFonts w:ascii="Times New Roman" w:hAnsi="Times New Roman" w:cs="Times New Roman"/>
          <w:sz w:val="24"/>
          <w:szCs w:val="24"/>
        </w:rPr>
        <w:t xml:space="preserve"> com média de 40 alunos cada</w:t>
      </w:r>
      <w:r w:rsidRPr="00DE0C62">
        <w:rPr>
          <w:rFonts w:ascii="Times New Roman" w:hAnsi="Times New Roman" w:cs="Times New Roman"/>
          <w:sz w:val="24"/>
          <w:szCs w:val="24"/>
        </w:rPr>
        <w:t>. Identifica-se que esse público alvo pode ser caracterizado por alunos de diversas condições sociais, em especial, de renda baixa</w:t>
      </w:r>
      <w:r>
        <w:rPr>
          <w:rFonts w:ascii="Times New Roman" w:hAnsi="Times New Roman" w:cs="Times New Roman"/>
          <w:sz w:val="24"/>
          <w:szCs w:val="24"/>
        </w:rPr>
        <w:t xml:space="preserve"> e média</w:t>
      </w:r>
      <w:r w:rsidRPr="00DE0C62">
        <w:rPr>
          <w:rFonts w:ascii="Times New Roman" w:hAnsi="Times New Roman" w:cs="Times New Roman"/>
          <w:sz w:val="24"/>
          <w:szCs w:val="24"/>
        </w:rPr>
        <w:t xml:space="preserve">. </w:t>
      </w:r>
    </w:p>
    <w:p w:rsidR="00F35F4C" w:rsidRDefault="00F35F4C" w:rsidP="007F1FDB">
      <w:pPr>
        <w:spacing w:after="0" w:line="360" w:lineRule="auto"/>
        <w:jc w:val="both"/>
        <w:rPr>
          <w:rFonts w:ascii="Times New Roman" w:hAnsi="Times New Roman" w:cs="Times New Roman"/>
          <w:sz w:val="24"/>
          <w:szCs w:val="24"/>
        </w:rPr>
      </w:pPr>
      <w:r w:rsidRPr="00DE0C62">
        <w:rPr>
          <w:rFonts w:ascii="Times New Roman" w:hAnsi="Times New Roman" w:cs="Times New Roman"/>
          <w:sz w:val="24"/>
          <w:szCs w:val="24"/>
        </w:rPr>
        <w:lastRenderedPageBreak/>
        <w:tab/>
        <w:t xml:space="preserve">A estrutura física principal a ser utilizada será o espaço da escola com possibilidades de utilizar outros espaços além dela. No espaço escolar visa-se fazer uso das salas de aulas, </w:t>
      </w:r>
      <w:r>
        <w:rPr>
          <w:rFonts w:ascii="Times New Roman" w:hAnsi="Times New Roman" w:cs="Times New Roman"/>
          <w:sz w:val="24"/>
          <w:szCs w:val="24"/>
        </w:rPr>
        <w:t xml:space="preserve">do auditório e do espaço entre salas. </w:t>
      </w:r>
    </w:p>
    <w:p w:rsidR="00F35F4C" w:rsidRDefault="00F35F4C" w:rsidP="007F1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Ao todo serão sete turmas que participar</w:t>
      </w:r>
      <w:r w:rsidR="009D43D8">
        <w:rPr>
          <w:rFonts w:ascii="Times New Roman" w:hAnsi="Times New Roman" w:cs="Times New Roman"/>
          <w:sz w:val="24"/>
          <w:szCs w:val="24"/>
        </w:rPr>
        <w:t>ão</w:t>
      </w:r>
      <w:r>
        <w:rPr>
          <w:rFonts w:ascii="Times New Roman" w:hAnsi="Times New Roman" w:cs="Times New Roman"/>
          <w:sz w:val="24"/>
          <w:szCs w:val="24"/>
        </w:rPr>
        <w:t xml:space="preserve"> do projeto, cada turma deve possuir cinco grupos, entre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e 9 pessoas cada, totalizando 35 grupos. A participação desse projeto visa qualificar parte da nota em Geografia do 3º e 4º bimestre, principalmente, desse último.</w:t>
      </w:r>
      <w:r w:rsidR="009D43D8">
        <w:rPr>
          <w:rFonts w:ascii="Times New Roman" w:hAnsi="Times New Roman" w:cs="Times New Roman"/>
          <w:sz w:val="24"/>
          <w:szCs w:val="24"/>
        </w:rPr>
        <w:t xml:space="preserve"> </w:t>
      </w:r>
      <w:r>
        <w:rPr>
          <w:rFonts w:ascii="Times New Roman" w:hAnsi="Times New Roman" w:cs="Times New Roman"/>
          <w:sz w:val="24"/>
          <w:szCs w:val="24"/>
        </w:rPr>
        <w:t>No terceir</w:t>
      </w:r>
      <w:r w:rsidR="009D43D8">
        <w:rPr>
          <w:rFonts w:ascii="Times New Roman" w:hAnsi="Times New Roman" w:cs="Times New Roman"/>
          <w:sz w:val="24"/>
          <w:szCs w:val="24"/>
        </w:rPr>
        <w:t>o bimestre poderá ser computada a participação de saídas de campo,</w:t>
      </w:r>
      <w:r>
        <w:rPr>
          <w:rFonts w:ascii="Times New Roman" w:hAnsi="Times New Roman" w:cs="Times New Roman"/>
          <w:sz w:val="24"/>
          <w:szCs w:val="24"/>
        </w:rPr>
        <w:t xml:space="preserve"> </w:t>
      </w:r>
      <w:r w:rsidR="009D43D8">
        <w:rPr>
          <w:rFonts w:ascii="Times New Roman" w:hAnsi="Times New Roman" w:cs="Times New Roman"/>
          <w:sz w:val="24"/>
          <w:szCs w:val="24"/>
        </w:rPr>
        <w:t xml:space="preserve">palestras e grupos de trabalhos. No quarto bimestre os principais requisitos para obtenção de notas trata-se da participação de </w:t>
      </w:r>
      <w:r w:rsidR="00B6198B">
        <w:rPr>
          <w:rFonts w:ascii="Times New Roman" w:hAnsi="Times New Roman" w:cs="Times New Roman"/>
          <w:sz w:val="24"/>
          <w:szCs w:val="24"/>
        </w:rPr>
        <w:t>avaliação diagnóstica</w:t>
      </w:r>
      <w:r w:rsidR="009D43D8">
        <w:rPr>
          <w:rFonts w:ascii="Times New Roman" w:hAnsi="Times New Roman" w:cs="Times New Roman"/>
          <w:sz w:val="24"/>
          <w:szCs w:val="24"/>
        </w:rPr>
        <w:t xml:space="preserve">, </w:t>
      </w:r>
      <w:r w:rsidR="00B6198B">
        <w:rPr>
          <w:rFonts w:ascii="Times New Roman" w:hAnsi="Times New Roman" w:cs="Times New Roman"/>
          <w:sz w:val="24"/>
          <w:szCs w:val="24"/>
        </w:rPr>
        <w:t xml:space="preserve">participação de </w:t>
      </w:r>
      <w:r w:rsidR="009D43D8">
        <w:rPr>
          <w:rFonts w:ascii="Times New Roman" w:hAnsi="Times New Roman" w:cs="Times New Roman"/>
          <w:sz w:val="24"/>
          <w:szCs w:val="24"/>
        </w:rPr>
        <w:t xml:space="preserve">grupos de trabalhos </w:t>
      </w:r>
      <w:r w:rsidR="00B6198B">
        <w:rPr>
          <w:rFonts w:ascii="Times New Roman" w:hAnsi="Times New Roman" w:cs="Times New Roman"/>
          <w:sz w:val="24"/>
          <w:szCs w:val="24"/>
        </w:rPr>
        <w:t>em plataforma digital (</w:t>
      </w:r>
      <w:proofErr w:type="spellStart"/>
      <w:r w:rsidR="00B6198B">
        <w:rPr>
          <w:rFonts w:ascii="Times New Roman" w:hAnsi="Times New Roman" w:cs="Times New Roman"/>
          <w:sz w:val="24"/>
          <w:szCs w:val="24"/>
        </w:rPr>
        <w:t>moodle</w:t>
      </w:r>
      <w:proofErr w:type="spellEnd"/>
      <w:r w:rsidR="00B6198B">
        <w:rPr>
          <w:rFonts w:ascii="Times New Roman" w:hAnsi="Times New Roman" w:cs="Times New Roman"/>
          <w:sz w:val="24"/>
          <w:szCs w:val="24"/>
        </w:rPr>
        <w:t xml:space="preserve">) ou </w:t>
      </w:r>
      <w:r w:rsidR="009D43D8">
        <w:rPr>
          <w:rFonts w:ascii="Times New Roman" w:hAnsi="Times New Roman" w:cs="Times New Roman"/>
          <w:sz w:val="24"/>
          <w:szCs w:val="24"/>
        </w:rPr>
        <w:t xml:space="preserve">de grupo de </w:t>
      </w:r>
      <w:proofErr w:type="spellStart"/>
      <w:r w:rsidR="009D43D8">
        <w:rPr>
          <w:rFonts w:ascii="Times New Roman" w:hAnsi="Times New Roman" w:cs="Times New Roman"/>
          <w:sz w:val="24"/>
          <w:szCs w:val="24"/>
        </w:rPr>
        <w:t>Whatsapp</w:t>
      </w:r>
      <w:proofErr w:type="spellEnd"/>
      <w:r w:rsidR="009D43D8">
        <w:rPr>
          <w:rFonts w:ascii="Times New Roman" w:hAnsi="Times New Roman" w:cs="Times New Roman"/>
          <w:sz w:val="24"/>
          <w:szCs w:val="24"/>
        </w:rPr>
        <w:t xml:space="preserve">, se necessário; construção de relatórios e trabalhos escritos; construção de pôster científico e apresentação oral em exposição. </w:t>
      </w:r>
    </w:p>
    <w:p w:rsidR="00D42422" w:rsidRDefault="00D42422" w:rsidP="007F1F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principal proposta formativa desse projeto trata-se em avaliar:</w:t>
      </w:r>
    </w:p>
    <w:p w:rsidR="001320C4" w:rsidRDefault="001320C4" w:rsidP="002B0D94">
      <w:pPr>
        <w:shd w:val="clear" w:color="auto" w:fill="FFFFFF"/>
        <w:spacing w:after="0" w:line="360" w:lineRule="auto"/>
        <w:outlineLvl w:val="1"/>
        <w:rPr>
          <w:rFonts w:ascii="Times New Roman" w:eastAsia="Times New Roman" w:hAnsi="Times New Roman" w:cs="Times New Roman"/>
          <w:sz w:val="24"/>
          <w:szCs w:val="24"/>
          <w:lang w:eastAsia="pt-BR"/>
        </w:rPr>
      </w:pPr>
      <w:bookmarkStart w:id="9" w:name="_Toc486971281"/>
      <w:bookmarkStart w:id="10" w:name="_Toc486971312"/>
      <w:r w:rsidRPr="001320C4">
        <w:rPr>
          <w:rFonts w:ascii="Times New Roman" w:eastAsia="Times New Roman" w:hAnsi="Times New Roman" w:cs="Times New Roman"/>
          <w:sz w:val="24"/>
          <w:szCs w:val="24"/>
          <w:lang w:eastAsia="pt-BR"/>
        </w:rPr>
        <w:t>1. Relevância da temática/problema para a inovação e ci</w:t>
      </w:r>
      <w:r>
        <w:rPr>
          <w:rFonts w:ascii="Times New Roman" w:eastAsia="Times New Roman" w:hAnsi="Times New Roman" w:cs="Times New Roman"/>
          <w:sz w:val="24"/>
          <w:szCs w:val="24"/>
          <w:lang w:eastAsia="pt-BR"/>
        </w:rPr>
        <w:t>dadania na educação geográfica;</w:t>
      </w:r>
      <w:bookmarkEnd w:id="9"/>
      <w:bookmarkEnd w:id="10"/>
    </w:p>
    <w:p w:rsidR="001320C4" w:rsidRPr="001320C4" w:rsidRDefault="001320C4" w:rsidP="002B0D94">
      <w:pPr>
        <w:shd w:val="clear" w:color="auto" w:fill="FFFFFF"/>
        <w:spacing w:after="0" w:line="360" w:lineRule="auto"/>
        <w:outlineLvl w:val="1"/>
        <w:rPr>
          <w:rFonts w:ascii="Times New Roman" w:eastAsia="Times New Roman" w:hAnsi="Times New Roman" w:cs="Times New Roman"/>
          <w:sz w:val="24"/>
          <w:szCs w:val="24"/>
          <w:lang w:eastAsia="pt-BR"/>
        </w:rPr>
      </w:pPr>
      <w:r w:rsidRPr="001320C4">
        <w:rPr>
          <w:rFonts w:ascii="Times New Roman" w:eastAsia="Times New Roman" w:hAnsi="Times New Roman" w:cs="Times New Roman"/>
          <w:sz w:val="24"/>
          <w:szCs w:val="24"/>
          <w:lang w:eastAsia="pt-BR"/>
        </w:rPr>
        <w:t xml:space="preserve"> </w:t>
      </w:r>
      <w:bookmarkStart w:id="11" w:name="_Toc486971282"/>
      <w:bookmarkStart w:id="12" w:name="_Toc486971313"/>
      <w:r w:rsidRPr="001320C4">
        <w:rPr>
          <w:rFonts w:ascii="Times New Roman" w:eastAsia="Times New Roman" w:hAnsi="Times New Roman" w:cs="Times New Roman"/>
          <w:sz w:val="24"/>
          <w:szCs w:val="24"/>
          <w:lang w:eastAsia="pt-BR"/>
        </w:rPr>
        <w:t>2. Organização e coerência do projeto/proposta;</w:t>
      </w:r>
      <w:bookmarkEnd w:id="11"/>
      <w:bookmarkEnd w:id="12"/>
    </w:p>
    <w:p w:rsidR="001320C4" w:rsidRDefault="001320C4" w:rsidP="002B0D94">
      <w:pPr>
        <w:shd w:val="clear" w:color="auto" w:fill="FFFFFF"/>
        <w:spacing w:after="0" w:line="360" w:lineRule="auto"/>
        <w:outlineLvl w:val="1"/>
        <w:rPr>
          <w:rFonts w:ascii="Times New Roman" w:eastAsia="Times New Roman" w:hAnsi="Times New Roman" w:cs="Times New Roman"/>
          <w:sz w:val="24"/>
          <w:szCs w:val="24"/>
          <w:lang w:eastAsia="pt-BR"/>
        </w:rPr>
      </w:pPr>
      <w:r w:rsidRPr="001320C4">
        <w:rPr>
          <w:rFonts w:ascii="Times New Roman" w:eastAsia="Times New Roman" w:hAnsi="Times New Roman" w:cs="Times New Roman"/>
          <w:sz w:val="24"/>
          <w:szCs w:val="24"/>
          <w:lang w:eastAsia="pt-BR"/>
        </w:rPr>
        <w:t xml:space="preserve"> </w:t>
      </w:r>
      <w:bookmarkStart w:id="13" w:name="_Toc486971283"/>
      <w:bookmarkStart w:id="14" w:name="_Toc486971314"/>
      <w:r w:rsidRPr="001320C4">
        <w:rPr>
          <w:rFonts w:ascii="Times New Roman" w:eastAsia="Times New Roman" w:hAnsi="Times New Roman" w:cs="Times New Roman"/>
          <w:sz w:val="24"/>
          <w:szCs w:val="24"/>
          <w:lang w:eastAsia="pt-BR"/>
        </w:rPr>
        <w:t>3. Inovação, criatividade, adequabilida</w:t>
      </w:r>
      <w:r>
        <w:rPr>
          <w:rFonts w:ascii="Times New Roman" w:eastAsia="Times New Roman" w:hAnsi="Times New Roman" w:cs="Times New Roman"/>
          <w:sz w:val="24"/>
          <w:szCs w:val="24"/>
          <w:lang w:eastAsia="pt-BR"/>
        </w:rPr>
        <w:t>de e exequibilidade do projeto;</w:t>
      </w:r>
      <w:bookmarkEnd w:id="13"/>
      <w:bookmarkEnd w:id="14"/>
    </w:p>
    <w:p w:rsidR="001320C4" w:rsidRPr="001320C4" w:rsidRDefault="001320C4" w:rsidP="002B0D94">
      <w:pPr>
        <w:shd w:val="clear" w:color="auto" w:fill="FFFFFF"/>
        <w:spacing w:after="0" w:line="360" w:lineRule="auto"/>
        <w:outlineLvl w:val="1"/>
        <w:rPr>
          <w:rFonts w:ascii="Times New Roman" w:eastAsia="Times New Roman" w:hAnsi="Times New Roman" w:cs="Times New Roman"/>
          <w:sz w:val="24"/>
          <w:szCs w:val="24"/>
          <w:lang w:eastAsia="pt-BR"/>
        </w:rPr>
      </w:pPr>
      <w:r w:rsidRPr="001320C4">
        <w:rPr>
          <w:rFonts w:ascii="Times New Roman" w:eastAsia="Times New Roman" w:hAnsi="Times New Roman" w:cs="Times New Roman"/>
          <w:sz w:val="24"/>
          <w:szCs w:val="24"/>
          <w:lang w:eastAsia="pt-BR"/>
        </w:rPr>
        <w:t xml:space="preserve"> </w:t>
      </w:r>
      <w:bookmarkStart w:id="15" w:name="_Toc486971284"/>
      <w:bookmarkStart w:id="16" w:name="_Toc486971315"/>
      <w:r w:rsidRPr="001320C4">
        <w:rPr>
          <w:rFonts w:ascii="Times New Roman" w:eastAsia="Times New Roman" w:hAnsi="Times New Roman" w:cs="Times New Roman"/>
          <w:sz w:val="24"/>
          <w:szCs w:val="24"/>
          <w:lang w:eastAsia="pt-BR"/>
        </w:rPr>
        <w:t>4. Rigor científico e empenho no projeto;</w:t>
      </w:r>
      <w:bookmarkEnd w:id="15"/>
      <w:bookmarkEnd w:id="16"/>
      <w:r w:rsidRPr="001320C4">
        <w:rPr>
          <w:rFonts w:ascii="Times New Roman" w:eastAsia="Times New Roman" w:hAnsi="Times New Roman" w:cs="Times New Roman"/>
          <w:sz w:val="24"/>
          <w:szCs w:val="24"/>
          <w:lang w:eastAsia="pt-BR"/>
        </w:rPr>
        <w:t xml:space="preserve"> </w:t>
      </w:r>
    </w:p>
    <w:p w:rsidR="001320C4" w:rsidRDefault="001320C4" w:rsidP="002B0D94">
      <w:pPr>
        <w:shd w:val="clear" w:color="auto" w:fill="FFFFFF"/>
        <w:spacing w:after="0" w:line="360" w:lineRule="auto"/>
        <w:outlineLvl w:val="1"/>
        <w:rPr>
          <w:rFonts w:ascii="Times New Roman" w:eastAsia="Times New Roman" w:hAnsi="Times New Roman" w:cs="Times New Roman"/>
          <w:sz w:val="24"/>
          <w:szCs w:val="24"/>
          <w:lang w:eastAsia="pt-BR"/>
        </w:rPr>
      </w:pPr>
      <w:bookmarkStart w:id="17" w:name="_Toc486971285"/>
      <w:bookmarkStart w:id="18" w:name="_Toc486971316"/>
      <w:r w:rsidRPr="001320C4">
        <w:rPr>
          <w:rFonts w:ascii="Times New Roman" w:eastAsia="Times New Roman" w:hAnsi="Times New Roman" w:cs="Times New Roman"/>
          <w:sz w:val="24"/>
          <w:szCs w:val="24"/>
          <w:lang w:eastAsia="pt-BR"/>
        </w:rPr>
        <w:t>5. Interesse e relevânci</w:t>
      </w:r>
      <w:r>
        <w:rPr>
          <w:rFonts w:ascii="Times New Roman" w:eastAsia="Times New Roman" w:hAnsi="Times New Roman" w:cs="Times New Roman"/>
          <w:sz w:val="24"/>
          <w:szCs w:val="24"/>
          <w:lang w:eastAsia="pt-BR"/>
        </w:rPr>
        <w:t>a das propostas de intervenção;</w:t>
      </w:r>
      <w:bookmarkEnd w:id="17"/>
      <w:bookmarkEnd w:id="18"/>
    </w:p>
    <w:p w:rsidR="001320C4" w:rsidRPr="001320C4" w:rsidRDefault="001320C4" w:rsidP="002B0D94">
      <w:pPr>
        <w:shd w:val="clear" w:color="auto" w:fill="FFFFFF"/>
        <w:spacing w:after="0" w:line="360" w:lineRule="auto"/>
        <w:outlineLvl w:val="1"/>
        <w:rPr>
          <w:rFonts w:ascii="Times New Roman" w:eastAsia="Times New Roman" w:hAnsi="Times New Roman" w:cs="Times New Roman"/>
          <w:sz w:val="24"/>
          <w:szCs w:val="24"/>
          <w:lang w:eastAsia="pt-BR"/>
        </w:rPr>
      </w:pPr>
      <w:r w:rsidRPr="001320C4">
        <w:rPr>
          <w:rFonts w:ascii="Times New Roman" w:eastAsia="Times New Roman" w:hAnsi="Times New Roman" w:cs="Times New Roman"/>
          <w:sz w:val="24"/>
          <w:szCs w:val="24"/>
          <w:lang w:eastAsia="pt-BR"/>
        </w:rPr>
        <w:t xml:space="preserve"> </w:t>
      </w:r>
      <w:bookmarkStart w:id="19" w:name="_Toc486971286"/>
      <w:bookmarkStart w:id="20" w:name="_Toc486971317"/>
      <w:r w:rsidRPr="001320C4">
        <w:rPr>
          <w:rFonts w:ascii="Times New Roman" w:eastAsia="Times New Roman" w:hAnsi="Times New Roman" w:cs="Times New Roman"/>
          <w:sz w:val="24"/>
          <w:szCs w:val="24"/>
          <w:lang w:eastAsia="pt-BR"/>
        </w:rPr>
        <w:t>6. Correção linguística e clareza da redação dos trabalhos escritos e do pôster;</w:t>
      </w:r>
      <w:bookmarkEnd w:id="19"/>
      <w:bookmarkEnd w:id="20"/>
    </w:p>
    <w:p w:rsidR="001320C4" w:rsidRPr="001320C4" w:rsidRDefault="001320C4" w:rsidP="002B0D94">
      <w:pPr>
        <w:shd w:val="clear" w:color="auto" w:fill="FFFFFF"/>
        <w:spacing w:after="0" w:line="360" w:lineRule="auto"/>
        <w:outlineLvl w:val="1"/>
        <w:rPr>
          <w:rFonts w:ascii="Times New Roman" w:eastAsia="Times New Roman" w:hAnsi="Times New Roman" w:cs="Times New Roman"/>
          <w:sz w:val="24"/>
          <w:szCs w:val="24"/>
          <w:lang w:eastAsia="pt-BR"/>
        </w:rPr>
      </w:pPr>
      <w:r w:rsidRPr="001320C4">
        <w:rPr>
          <w:rFonts w:ascii="Times New Roman" w:eastAsia="Times New Roman" w:hAnsi="Times New Roman" w:cs="Times New Roman"/>
          <w:sz w:val="24"/>
          <w:szCs w:val="24"/>
          <w:lang w:eastAsia="pt-BR"/>
        </w:rPr>
        <w:t xml:space="preserve"> </w:t>
      </w:r>
      <w:bookmarkStart w:id="21" w:name="_Toc486971287"/>
      <w:bookmarkStart w:id="22" w:name="_Toc486971318"/>
      <w:r w:rsidRPr="001320C4">
        <w:rPr>
          <w:rFonts w:ascii="Times New Roman" w:eastAsia="Times New Roman" w:hAnsi="Times New Roman" w:cs="Times New Roman"/>
          <w:sz w:val="24"/>
          <w:szCs w:val="24"/>
          <w:lang w:eastAsia="pt-BR"/>
        </w:rPr>
        <w:t xml:space="preserve">7. Dificuldade, capacidade em lidar com desafios e </w:t>
      </w:r>
      <w:proofErr w:type="gramStart"/>
      <w:r w:rsidRPr="001320C4">
        <w:rPr>
          <w:rFonts w:ascii="Times New Roman" w:eastAsia="Times New Roman" w:hAnsi="Times New Roman" w:cs="Times New Roman"/>
          <w:sz w:val="24"/>
          <w:szCs w:val="24"/>
          <w:lang w:eastAsia="pt-BR"/>
        </w:rPr>
        <w:t>superação</w:t>
      </w:r>
      <w:bookmarkEnd w:id="21"/>
      <w:bookmarkEnd w:id="22"/>
      <w:proofErr w:type="gramEnd"/>
    </w:p>
    <w:p w:rsidR="001320C4" w:rsidRPr="00D74609" w:rsidRDefault="001320C4" w:rsidP="001D2247">
      <w:pPr>
        <w:shd w:val="clear" w:color="auto" w:fill="FFFFFF"/>
        <w:spacing w:after="0" w:line="360" w:lineRule="auto"/>
        <w:outlineLvl w:val="1"/>
        <w:rPr>
          <w:rFonts w:ascii="Times New Roman" w:eastAsia="Times New Roman" w:hAnsi="Times New Roman" w:cs="Times New Roman"/>
          <w:sz w:val="24"/>
          <w:szCs w:val="24"/>
          <w:lang w:eastAsia="pt-BR"/>
        </w:rPr>
      </w:pPr>
      <w:bookmarkStart w:id="23" w:name="_Toc486971288"/>
      <w:bookmarkStart w:id="24" w:name="_Toc486971319"/>
      <w:r w:rsidRPr="001320C4">
        <w:rPr>
          <w:rFonts w:ascii="Times New Roman" w:eastAsia="Times New Roman" w:hAnsi="Times New Roman" w:cs="Times New Roman"/>
          <w:sz w:val="24"/>
          <w:szCs w:val="24"/>
          <w:lang w:eastAsia="pt-BR"/>
        </w:rPr>
        <w:t xml:space="preserve">8. </w:t>
      </w:r>
      <w:proofErr w:type="gramStart"/>
      <w:r w:rsidRPr="001320C4">
        <w:rPr>
          <w:rFonts w:ascii="Times New Roman" w:eastAsia="Times New Roman" w:hAnsi="Times New Roman" w:cs="Times New Roman"/>
          <w:sz w:val="24"/>
          <w:szCs w:val="24"/>
          <w:lang w:eastAsia="pt-BR"/>
        </w:rPr>
        <w:t>interação</w:t>
      </w:r>
      <w:proofErr w:type="gramEnd"/>
      <w:r w:rsidRPr="001320C4">
        <w:rPr>
          <w:rFonts w:ascii="Times New Roman" w:eastAsia="Times New Roman" w:hAnsi="Times New Roman" w:cs="Times New Roman"/>
          <w:sz w:val="24"/>
          <w:szCs w:val="24"/>
          <w:lang w:eastAsia="pt-BR"/>
        </w:rPr>
        <w:t xml:space="preserve"> entre os membros do grupos, companheirismo, amizade e coletividade.</w:t>
      </w:r>
      <w:bookmarkEnd w:id="23"/>
      <w:bookmarkEnd w:id="24"/>
    </w:p>
    <w:p w:rsidR="005471FD" w:rsidRPr="007F1FDB" w:rsidRDefault="00F35F4C" w:rsidP="007F1FDB">
      <w:pPr>
        <w:spacing w:after="0" w:line="360" w:lineRule="auto"/>
        <w:jc w:val="both"/>
        <w:rPr>
          <w:rFonts w:ascii="Times New Roman" w:hAnsi="Times New Roman" w:cs="Times New Roman"/>
          <w:sz w:val="24"/>
          <w:szCs w:val="24"/>
        </w:rPr>
      </w:pPr>
      <w:r w:rsidRPr="00DE0C62">
        <w:rPr>
          <w:rFonts w:ascii="Times New Roman" w:hAnsi="Times New Roman" w:cs="Times New Roman"/>
          <w:sz w:val="24"/>
          <w:szCs w:val="24"/>
        </w:rPr>
        <w:tab/>
        <w:t xml:space="preserve">Essas etapas </w:t>
      </w:r>
      <w:r w:rsidR="00B6198B">
        <w:rPr>
          <w:rFonts w:ascii="Times New Roman" w:hAnsi="Times New Roman" w:cs="Times New Roman"/>
          <w:sz w:val="24"/>
          <w:szCs w:val="24"/>
        </w:rPr>
        <w:t>poderão ser</w:t>
      </w:r>
      <w:r w:rsidRPr="00DE0C62">
        <w:rPr>
          <w:rFonts w:ascii="Times New Roman" w:hAnsi="Times New Roman" w:cs="Times New Roman"/>
          <w:sz w:val="24"/>
          <w:szCs w:val="24"/>
        </w:rPr>
        <w:t xml:space="preserve"> avaliadas </w:t>
      </w:r>
      <w:r w:rsidR="00D42422">
        <w:rPr>
          <w:rFonts w:ascii="Times New Roman" w:hAnsi="Times New Roman" w:cs="Times New Roman"/>
          <w:sz w:val="24"/>
          <w:szCs w:val="24"/>
        </w:rPr>
        <w:t>igualmente p</w:t>
      </w:r>
      <w:r w:rsidR="00B6198B">
        <w:rPr>
          <w:rFonts w:ascii="Times New Roman" w:hAnsi="Times New Roman" w:cs="Times New Roman"/>
          <w:sz w:val="24"/>
          <w:szCs w:val="24"/>
        </w:rPr>
        <w:t>o</w:t>
      </w:r>
      <w:r w:rsidR="00D42422">
        <w:rPr>
          <w:rFonts w:ascii="Times New Roman" w:hAnsi="Times New Roman" w:cs="Times New Roman"/>
          <w:sz w:val="24"/>
          <w:szCs w:val="24"/>
        </w:rPr>
        <w:t>r outras disciplinas, caso</w:t>
      </w:r>
      <w:r w:rsidR="00B6198B">
        <w:rPr>
          <w:rFonts w:ascii="Times New Roman" w:hAnsi="Times New Roman" w:cs="Times New Roman"/>
          <w:sz w:val="24"/>
          <w:szCs w:val="24"/>
        </w:rPr>
        <w:t xml:space="preserve"> os demais professores se mostrem interessados.</w:t>
      </w:r>
    </w:p>
    <w:p w:rsidR="001D2247" w:rsidRDefault="00AD1C3B" w:rsidP="001D2247">
      <w:pPr>
        <w:pStyle w:val="Ttulo1"/>
        <w:numPr>
          <w:ilvl w:val="0"/>
          <w:numId w:val="6"/>
        </w:numPr>
        <w:spacing w:after="200"/>
      </w:pPr>
      <w:bookmarkStart w:id="25" w:name="_Toc486971320"/>
      <w:r w:rsidRPr="001F347C">
        <w:t>PLANO DE AÇÃO</w:t>
      </w:r>
      <w:r w:rsidR="00F22070">
        <w:rPr>
          <w:rStyle w:val="Refdenotaderodap"/>
          <w:rFonts w:cs="Times New Roman"/>
          <w:b w:val="0"/>
          <w:szCs w:val="24"/>
        </w:rPr>
        <w:footnoteReference w:id="1"/>
      </w:r>
      <w:bookmarkEnd w:id="25"/>
      <w:r w:rsidRPr="001F347C">
        <w:t xml:space="preserve"> </w:t>
      </w:r>
    </w:p>
    <w:p w:rsidR="001D2247" w:rsidRPr="001D2247" w:rsidRDefault="001D2247" w:rsidP="001D2247"/>
    <w:tbl>
      <w:tblPr>
        <w:tblW w:w="9220" w:type="dxa"/>
        <w:tblInd w:w="55" w:type="dxa"/>
        <w:tblCellMar>
          <w:left w:w="70" w:type="dxa"/>
          <w:right w:w="70" w:type="dxa"/>
        </w:tblCellMar>
        <w:tblLook w:val="04A0"/>
      </w:tblPr>
      <w:tblGrid>
        <w:gridCol w:w="1421"/>
        <w:gridCol w:w="7799"/>
      </w:tblGrid>
      <w:tr w:rsidR="001D2247" w:rsidRPr="001D2247" w:rsidTr="001D2247">
        <w:trPr>
          <w:trHeight w:val="315"/>
        </w:trPr>
        <w:tc>
          <w:tcPr>
            <w:tcW w:w="9220"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1D2247" w:rsidRPr="001D2247" w:rsidRDefault="001D2247" w:rsidP="001D2247">
            <w:pPr>
              <w:spacing w:after="0" w:line="240" w:lineRule="auto"/>
              <w:jc w:val="center"/>
              <w:rPr>
                <w:rFonts w:ascii="Times New Roman" w:eastAsia="Times New Roman" w:hAnsi="Times New Roman" w:cs="Times New Roman"/>
                <w:b/>
                <w:bCs/>
                <w:color w:val="000000"/>
                <w:lang w:eastAsia="pt-BR"/>
              </w:rPr>
            </w:pPr>
            <w:r w:rsidRPr="001D2247">
              <w:rPr>
                <w:rFonts w:ascii="Times New Roman" w:eastAsia="Times New Roman" w:hAnsi="Times New Roman" w:cs="Times New Roman"/>
                <w:b/>
                <w:bCs/>
                <w:color w:val="000000"/>
                <w:lang w:eastAsia="pt-BR"/>
              </w:rPr>
              <w:t>1º etapa</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31/07/2017 a 04/08/2017</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(salas)</w:t>
            </w:r>
          </w:p>
        </w:tc>
      </w:tr>
      <w:tr w:rsidR="001D2247" w:rsidRPr="001D2247" w:rsidTr="001D2247">
        <w:trPr>
          <w:trHeight w:val="9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Realizar apresentação do projeto para os alunos participantes, organizar os grupos por sala e aplicar ficha de avaliação diagnóstica e de reflexão sobre participação cidadã e problemas locais.</w:t>
            </w:r>
          </w:p>
        </w:tc>
      </w:tr>
      <w:tr w:rsidR="001D2247" w:rsidRPr="001D2247" w:rsidTr="001D2247">
        <w:trPr>
          <w:trHeight w:val="315"/>
        </w:trPr>
        <w:tc>
          <w:tcPr>
            <w:tcW w:w="1421" w:type="dxa"/>
            <w:tcBorders>
              <w:top w:val="nil"/>
              <w:left w:val="single" w:sz="8" w:space="0" w:color="auto"/>
              <w:bottom w:val="double" w:sz="6"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Material:</w:t>
            </w:r>
          </w:p>
        </w:tc>
        <w:tc>
          <w:tcPr>
            <w:tcW w:w="7799" w:type="dxa"/>
            <w:tcBorders>
              <w:top w:val="nil"/>
              <w:left w:val="nil"/>
              <w:bottom w:val="double" w:sz="6"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Material de divulgação (folder)</w:t>
            </w:r>
            <w:r w:rsidR="00AE3AC5">
              <w:rPr>
                <w:rFonts w:ascii="Times New Roman" w:eastAsia="Times New Roman" w:hAnsi="Times New Roman" w:cs="Times New Roman"/>
                <w:color w:val="000000"/>
                <w:lang w:eastAsia="pt-BR"/>
              </w:rPr>
              <w:t xml:space="preserve"> = R$ 150</w:t>
            </w:r>
          </w:p>
        </w:tc>
      </w:tr>
      <w:tr w:rsidR="001D2247" w:rsidRPr="001D2247" w:rsidTr="001D2247">
        <w:trPr>
          <w:trHeight w:val="315"/>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08/08/2017</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Brasília-DF</w:t>
            </w:r>
          </w:p>
        </w:tc>
      </w:tr>
      <w:tr w:rsidR="001D2247" w:rsidRPr="001D2247" w:rsidTr="001D2247">
        <w:trPr>
          <w:trHeight w:val="9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lastRenderedPageBreak/>
              <w:t>Ação:</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Conhecer os principais pontos turísticos de Brasília por meio da saída de campo proposta pelo Projeto Mais Brasília ofertada pelo Instituto do Bem Estar do Servidor Público</w:t>
            </w:r>
            <w:r w:rsidR="00F40385">
              <w:rPr>
                <w:rFonts w:ascii="Times New Roman" w:eastAsia="Times New Roman" w:hAnsi="Times New Roman" w:cs="Times New Roman"/>
                <w:color w:val="000000"/>
                <w:lang w:eastAsia="pt-BR"/>
              </w:rPr>
              <w:t xml:space="preserve"> (Adiado)</w:t>
            </w:r>
          </w:p>
        </w:tc>
      </w:tr>
      <w:tr w:rsidR="001D2247" w:rsidRPr="001D2247" w:rsidTr="001D2247">
        <w:trPr>
          <w:trHeight w:val="315"/>
        </w:trPr>
        <w:tc>
          <w:tcPr>
            <w:tcW w:w="1421" w:type="dxa"/>
            <w:tcBorders>
              <w:top w:val="nil"/>
              <w:left w:val="single" w:sz="8" w:space="0" w:color="auto"/>
              <w:bottom w:val="double" w:sz="6"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Material:</w:t>
            </w:r>
          </w:p>
        </w:tc>
        <w:tc>
          <w:tcPr>
            <w:tcW w:w="7799" w:type="dxa"/>
            <w:tcBorders>
              <w:top w:val="nil"/>
              <w:left w:val="nil"/>
              <w:bottom w:val="double" w:sz="6" w:space="0" w:color="auto"/>
              <w:right w:val="single" w:sz="8" w:space="0" w:color="auto"/>
            </w:tcBorders>
            <w:shd w:val="clear" w:color="auto" w:fill="auto"/>
            <w:vAlign w:val="center"/>
            <w:hideMark/>
          </w:tcPr>
          <w:p w:rsidR="001D2247" w:rsidRPr="001D2247" w:rsidRDefault="00142435" w:rsidP="001D2247">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w:t>
            </w:r>
            <w:r w:rsidR="001D2247" w:rsidRPr="001D2247">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r</w:t>
            </w:r>
            <w:r w:rsidR="001D2247" w:rsidRPr="001D2247">
              <w:rPr>
                <w:rFonts w:ascii="Times New Roman" w:eastAsia="Times New Roman" w:hAnsi="Times New Roman" w:cs="Times New Roman"/>
                <w:color w:val="000000"/>
                <w:lang w:eastAsia="pt-BR"/>
              </w:rPr>
              <w:t>neta de anotações</w:t>
            </w:r>
            <w:r w:rsidR="00AE3AC5">
              <w:rPr>
                <w:rFonts w:ascii="Times New Roman" w:eastAsia="Times New Roman" w:hAnsi="Times New Roman" w:cs="Times New Roman"/>
                <w:color w:val="000000"/>
                <w:lang w:eastAsia="pt-BR"/>
              </w:rPr>
              <w:t xml:space="preserve"> = R$ 30 </w:t>
            </w:r>
          </w:p>
        </w:tc>
      </w:tr>
      <w:tr w:rsidR="001D2247" w:rsidRPr="001D2247" w:rsidTr="001D2247">
        <w:trPr>
          <w:trHeight w:val="315"/>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Em quanto durar o projeto</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Moodle</w:t>
            </w:r>
            <w:proofErr w:type="spellEnd"/>
            <w:r w:rsidRPr="001D2247">
              <w:rPr>
                <w:rFonts w:ascii="Times New Roman" w:eastAsia="Times New Roman" w:hAnsi="Times New Roman" w:cs="Times New Roman"/>
                <w:color w:val="000000"/>
                <w:lang w:eastAsia="pt-BR"/>
              </w:rPr>
              <w:t xml:space="preserve"> e/ou </w:t>
            </w:r>
            <w:proofErr w:type="spellStart"/>
            <w:r w:rsidRPr="001D2247">
              <w:rPr>
                <w:rFonts w:ascii="Times New Roman" w:eastAsia="Times New Roman" w:hAnsi="Times New Roman" w:cs="Times New Roman"/>
                <w:color w:val="000000"/>
                <w:lang w:eastAsia="pt-BR"/>
              </w:rPr>
              <w:t>Whatsapp</w:t>
            </w:r>
            <w:proofErr w:type="spellEnd"/>
          </w:p>
        </w:tc>
      </w:tr>
      <w:tr w:rsidR="001D2247" w:rsidRPr="001D2247" w:rsidTr="001D2247">
        <w:trPr>
          <w:trHeight w:val="615"/>
        </w:trPr>
        <w:tc>
          <w:tcPr>
            <w:tcW w:w="1421" w:type="dxa"/>
            <w:tcBorders>
              <w:top w:val="nil"/>
              <w:left w:val="single" w:sz="8" w:space="0" w:color="auto"/>
              <w:bottom w:val="single" w:sz="8"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single" w:sz="8"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 xml:space="preserve">Utilizar a plataforma </w:t>
            </w:r>
            <w:proofErr w:type="spellStart"/>
            <w:r w:rsidRPr="001D2247">
              <w:rPr>
                <w:rFonts w:ascii="Times New Roman" w:eastAsia="Times New Roman" w:hAnsi="Times New Roman" w:cs="Times New Roman"/>
                <w:color w:val="000000"/>
                <w:lang w:eastAsia="pt-BR"/>
              </w:rPr>
              <w:t>moodle</w:t>
            </w:r>
            <w:proofErr w:type="spellEnd"/>
            <w:r w:rsidRPr="001D2247">
              <w:rPr>
                <w:rFonts w:ascii="Times New Roman" w:eastAsia="Times New Roman" w:hAnsi="Times New Roman" w:cs="Times New Roman"/>
                <w:color w:val="000000"/>
                <w:lang w:eastAsia="pt-BR"/>
              </w:rPr>
              <w:t xml:space="preserve"> e caso seja necessário, grupo de </w:t>
            </w:r>
            <w:proofErr w:type="spellStart"/>
            <w:r w:rsidRPr="001D2247">
              <w:rPr>
                <w:rFonts w:ascii="Times New Roman" w:eastAsia="Times New Roman" w:hAnsi="Times New Roman" w:cs="Times New Roman"/>
                <w:color w:val="000000"/>
                <w:lang w:eastAsia="pt-BR"/>
              </w:rPr>
              <w:t>Whatsapp</w:t>
            </w:r>
            <w:proofErr w:type="spellEnd"/>
            <w:r w:rsidRPr="001D2247">
              <w:rPr>
                <w:rFonts w:ascii="Times New Roman" w:eastAsia="Times New Roman" w:hAnsi="Times New Roman" w:cs="Times New Roman"/>
                <w:color w:val="000000"/>
                <w:lang w:eastAsia="pt-BR"/>
              </w:rPr>
              <w:t xml:space="preserve"> para apresentação e comunicação entre os grupos e o professor.</w:t>
            </w:r>
          </w:p>
        </w:tc>
      </w:tr>
      <w:tr w:rsidR="001D2247" w:rsidRPr="001D2247" w:rsidTr="001D2247">
        <w:trPr>
          <w:trHeight w:val="315"/>
        </w:trPr>
        <w:tc>
          <w:tcPr>
            <w:tcW w:w="9220"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1D2247" w:rsidRPr="001D2247" w:rsidRDefault="001D2247" w:rsidP="001D2247">
            <w:pPr>
              <w:spacing w:after="0" w:line="240" w:lineRule="auto"/>
              <w:jc w:val="center"/>
              <w:rPr>
                <w:rFonts w:ascii="Times New Roman" w:eastAsia="Times New Roman" w:hAnsi="Times New Roman" w:cs="Times New Roman"/>
                <w:b/>
                <w:bCs/>
                <w:color w:val="000000"/>
                <w:lang w:eastAsia="pt-BR"/>
              </w:rPr>
            </w:pPr>
            <w:r w:rsidRPr="001D2247">
              <w:rPr>
                <w:rFonts w:ascii="Times New Roman" w:eastAsia="Times New Roman" w:hAnsi="Times New Roman" w:cs="Times New Roman"/>
                <w:b/>
                <w:bCs/>
                <w:color w:val="000000"/>
                <w:lang w:eastAsia="pt-BR"/>
              </w:rPr>
              <w:t>2º etapa</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14/08/2017 a 18/08/2017</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(salas) e </w:t>
            </w:r>
            <w:proofErr w:type="spellStart"/>
            <w:r w:rsidRPr="001D2247">
              <w:rPr>
                <w:rFonts w:ascii="Times New Roman" w:eastAsia="Times New Roman" w:hAnsi="Times New Roman" w:cs="Times New Roman"/>
                <w:color w:val="000000"/>
                <w:lang w:eastAsia="pt-BR"/>
              </w:rPr>
              <w:t>Moodle</w:t>
            </w:r>
            <w:proofErr w:type="spellEnd"/>
          </w:p>
        </w:tc>
      </w:tr>
      <w:tr w:rsidR="001D2247" w:rsidRPr="001D2247" w:rsidTr="001D2247">
        <w:trPr>
          <w:trHeight w:val="615"/>
        </w:trPr>
        <w:tc>
          <w:tcPr>
            <w:tcW w:w="1421" w:type="dxa"/>
            <w:tcBorders>
              <w:top w:val="nil"/>
              <w:left w:val="single" w:sz="8" w:space="0" w:color="auto"/>
              <w:bottom w:val="double" w:sz="6"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double" w:sz="6"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 xml:space="preserve">Definir data para cada grupo delimitar o tema de pesquisa e para levantarem o contexto e problema a ser pesquisado - material escrito e fotografias; </w:t>
            </w:r>
          </w:p>
        </w:tc>
      </w:tr>
      <w:tr w:rsidR="001D2247" w:rsidRPr="001D2247" w:rsidTr="001D2247">
        <w:trPr>
          <w:trHeight w:val="315"/>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F40385" w:rsidP="001D2247">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11/09/2017 a 17</w:t>
            </w:r>
            <w:r w:rsidR="001D2247" w:rsidRPr="001D2247">
              <w:rPr>
                <w:rFonts w:ascii="Times New Roman" w:eastAsia="Times New Roman" w:hAnsi="Times New Roman" w:cs="Times New Roman"/>
                <w:color w:val="000000"/>
                <w:lang w:eastAsia="pt-BR"/>
              </w:rPr>
              <w:t>/09/2017</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(salas) e </w:t>
            </w:r>
            <w:proofErr w:type="spellStart"/>
            <w:r w:rsidRPr="001D2247">
              <w:rPr>
                <w:rFonts w:ascii="Times New Roman" w:eastAsia="Times New Roman" w:hAnsi="Times New Roman" w:cs="Times New Roman"/>
                <w:color w:val="000000"/>
                <w:lang w:eastAsia="pt-BR"/>
              </w:rPr>
              <w:t>Moodle</w:t>
            </w:r>
            <w:proofErr w:type="spellEnd"/>
          </w:p>
        </w:tc>
      </w:tr>
      <w:tr w:rsidR="001D2247" w:rsidRPr="001D2247" w:rsidTr="001D2247">
        <w:trPr>
          <w:trHeight w:val="615"/>
        </w:trPr>
        <w:tc>
          <w:tcPr>
            <w:tcW w:w="1421" w:type="dxa"/>
            <w:tcBorders>
              <w:top w:val="nil"/>
              <w:left w:val="single" w:sz="8" w:space="0" w:color="auto"/>
              <w:bottom w:val="double" w:sz="6"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double" w:sz="6"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 xml:space="preserve">Entregar relatórios a respeito das ações a serem executadas e as dificuldades encontradas; </w:t>
            </w:r>
          </w:p>
        </w:tc>
      </w:tr>
      <w:tr w:rsidR="001D2247" w:rsidRPr="001D2247" w:rsidTr="001D2247">
        <w:trPr>
          <w:trHeight w:val="315"/>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42435" w:rsidP="001D2247">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25</w:t>
            </w:r>
            <w:r w:rsidR="001B6B87">
              <w:rPr>
                <w:rFonts w:ascii="Times New Roman" w:eastAsia="Times New Roman" w:hAnsi="Times New Roman" w:cs="Times New Roman"/>
                <w:color w:val="000000"/>
                <w:lang w:eastAsia="pt-BR"/>
              </w:rPr>
              <w:t>/08</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(auditório) </w:t>
            </w:r>
          </w:p>
        </w:tc>
      </w:tr>
      <w:tr w:rsidR="001D2247" w:rsidRPr="001D2247" w:rsidTr="001D2247">
        <w:trPr>
          <w:trHeight w:val="6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9D695D">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Organizar e participar de colóquio com representantes do poder pú</w:t>
            </w:r>
            <w:r w:rsidR="00142435">
              <w:rPr>
                <w:rFonts w:ascii="Times New Roman" w:eastAsia="Times New Roman" w:hAnsi="Times New Roman" w:cs="Times New Roman"/>
                <w:color w:val="000000"/>
                <w:lang w:eastAsia="pt-BR"/>
              </w:rPr>
              <w:t xml:space="preserve">blico; Deputado </w:t>
            </w:r>
            <w:proofErr w:type="spellStart"/>
            <w:r w:rsidR="00142435">
              <w:rPr>
                <w:rFonts w:ascii="Times New Roman" w:eastAsia="Times New Roman" w:hAnsi="Times New Roman" w:cs="Times New Roman"/>
                <w:color w:val="000000"/>
                <w:lang w:eastAsia="pt-BR"/>
              </w:rPr>
              <w:t>Wasny</w:t>
            </w:r>
            <w:proofErr w:type="spellEnd"/>
            <w:r w:rsidR="00142435">
              <w:rPr>
                <w:rFonts w:ascii="Times New Roman" w:eastAsia="Times New Roman" w:hAnsi="Times New Roman" w:cs="Times New Roman"/>
                <w:color w:val="000000"/>
                <w:lang w:eastAsia="pt-BR"/>
              </w:rPr>
              <w:t xml:space="preserve"> de </w:t>
            </w:r>
            <w:proofErr w:type="spellStart"/>
            <w:r w:rsidR="00142435">
              <w:rPr>
                <w:rFonts w:ascii="Times New Roman" w:eastAsia="Times New Roman" w:hAnsi="Times New Roman" w:cs="Times New Roman"/>
                <w:color w:val="000000"/>
                <w:lang w:eastAsia="pt-BR"/>
              </w:rPr>
              <w:t>Roure</w:t>
            </w:r>
            <w:proofErr w:type="spellEnd"/>
            <w:r w:rsidR="00142435">
              <w:rPr>
                <w:rFonts w:ascii="Times New Roman" w:eastAsia="Times New Roman" w:hAnsi="Times New Roman" w:cs="Times New Roman"/>
                <w:color w:val="000000"/>
                <w:lang w:eastAsia="pt-BR"/>
              </w:rPr>
              <w:t>;</w:t>
            </w:r>
            <w:r w:rsidRPr="001D2247">
              <w:rPr>
                <w:rFonts w:ascii="Times New Roman" w:eastAsia="Times New Roman" w:hAnsi="Times New Roman" w:cs="Times New Roman"/>
                <w:color w:val="000000"/>
                <w:lang w:eastAsia="pt-BR"/>
              </w:rPr>
              <w:t xml:space="preserve"> Professor Israel</w:t>
            </w:r>
            <w:r w:rsidR="00142435">
              <w:rPr>
                <w:rFonts w:ascii="Times New Roman" w:eastAsia="Times New Roman" w:hAnsi="Times New Roman" w:cs="Times New Roman"/>
                <w:color w:val="000000"/>
                <w:lang w:eastAsia="pt-BR"/>
              </w:rPr>
              <w:t>; Reginaldo Veras</w:t>
            </w:r>
            <w:r w:rsidRPr="001D2247">
              <w:rPr>
                <w:rFonts w:ascii="Times New Roman" w:eastAsia="Times New Roman" w:hAnsi="Times New Roman" w:cs="Times New Roman"/>
                <w:color w:val="000000"/>
                <w:lang w:eastAsia="pt-BR"/>
              </w:rPr>
              <w:t>;</w:t>
            </w:r>
            <w:r w:rsidR="009D695D">
              <w:rPr>
                <w:rFonts w:ascii="Times New Roman" w:eastAsia="Times New Roman" w:hAnsi="Times New Roman" w:cs="Times New Roman"/>
                <w:color w:val="000000"/>
                <w:lang w:eastAsia="pt-BR"/>
              </w:rPr>
              <w:t xml:space="preserve"> Administrador Regional de Taguatinga Marlon Costa e Secretário de Educação Júlio Gregório ( a confirmar).</w:t>
            </w:r>
          </w:p>
        </w:tc>
      </w:tr>
      <w:tr w:rsidR="001D2247" w:rsidRPr="001D2247" w:rsidTr="001D2247">
        <w:trPr>
          <w:trHeight w:val="315"/>
        </w:trPr>
        <w:tc>
          <w:tcPr>
            <w:tcW w:w="1421" w:type="dxa"/>
            <w:tcBorders>
              <w:top w:val="nil"/>
              <w:left w:val="single" w:sz="8" w:space="0" w:color="auto"/>
              <w:bottom w:val="double" w:sz="6"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Material:</w:t>
            </w:r>
          </w:p>
        </w:tc>
        <w:tc>
          <w:tcPr>
            <w:tcW w:w="7799" w:type="dxa"/>
            <w:tcBorders>
              <w:top w:val="nil"/>
              <w:left w:val="nil"/>
              <w:bottom w:val="double" w:sz="6"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Banner de divulgação, mesa para convidados, água e lanche para os convidados</w:t>
            </w:r>
            <w:r w:rsidR="00AE3AC5">
              <w:rPr>
                <w:rFonts w:ascii="Times New Roman" w:eastAsia="Times New Roman" w:hAnsi="Times New Roman" w:cs="Times New Roman"/>
                <w:color w:val="000000"/>
                <w:lang w:eastAsia="pt-BR"/>
              </w:rPr>
              <w:t xml:space="preserve"> = R$ 150;</w:t>
            </w:r>
          </w:p>
        </w:tc>
      </w:tr>
      <w:tr w:rsidR="001D2247" w:rsidRPr="001D2247" w:rsidTr="001D2247">
        <w:trPr>
          <w:trHeight w:val="315"/>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F40385" w:rsidP="00F40385">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05/09</w:t>
            </w:r>
            <w:r w:rsidR="00C90375">
              <w:rPr>
                <w:rFonts w:ascii="Times New Roman" w:eastAsia="Times New Roman" w:hAnsi="Times New Roman" w:cs="Times New Roman"/>
                <w:color w:val="000000"/>
                <w:lang w:eastAsia="pt-BR"/>
              </w:rPr>
              <w:t xml:space="preserve"> e 15</w:t>
            </w:r>
            <w:r>
              <w:rPr>
                <w:rFonts w:ascii="Times New Roman" w:eastAsia="Times New Roman" w:hAnsi="Times New Roman" w:cs="Times New Roman"/>
                <w:color w:val="000000"/>
                <w:lang w:eastAsia="pt-BR"/>
              </w:rPr>
              <w:t>/09</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Congresso Nacional</w:t>
            </w:r>
          </w:p>
        </w:tc>
      </w:tr>
      <w:tr w:rsidR="001D2247" w:rsidRPr="001D2247" w:rsidTr="001D2247">
        <w:trPr>
          <w:trHeight w:val="615"/>
        </w:trPr>
        <w:tc>
          <w:tcPr>
            <w:tcW w:w="1421" w:type="dxa"/>
            <w:tcBorders>
              <w:top w:val="nil"/>
              <w:left w:val="single" w:sz="8" w:space="0" w:color="auto"/>
              <w:bottom w:val="single" w:sz="8"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single" w:sz="8" w:space="0" w:color="auto"/>
              <w:right w:val="single" w:sz="8" w:space="0" w:color="auto"/>
            </w:tcBorders>
            <w:shd w:val="clear" w:color="auto" w:fill="auto"/>
            <w:vAlign w:val="center"/>
            <w:hideMark/>
          </w:tcPr>
          <w:p w:rsidR="001D2247" w:rsidRPr="001D2247" w:rsidRDefault="00C90375" w:rsidP="00C90375">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Participar da Escola na Câmara (35 alunos) e do</w:t>
            </w:r>
            <w:r w:rsidR="001D2247" w:rsidRPr="001D2247">
              <w:rPr>
                <w:rFonts w:ascii="Times New Roman" w:eastAsia="Times New Roman" w:hAnsi="Times New Roman" w:cs="Times New Roman"/>
                <w:color w:val="000000"/>
                <w:lang w:eastAsia="pt-BR"/>
              </w:rPr>
              <w:t xml:space="preserve"> programa de TV Câmara Ligada a respeito da </w:t>
            </w:r>
            <w:r>
              <w:rPr>
                <w:rFonts w:ascii="Times New Roman" w:eastAsia="Times New Roman" w:hAnsi="Times New Roman" w:cs="Times New Roman"/>
                <w:color w:val="000000"/>
                <w:lang w:eastAsia="pt-BR"/>
              </w:rPr>
              <w:t xml:space="preserve">de partidos políticos participação da juventude na política </w:t>
            </w:r>
            <w:r w:rsidR="001D2247" w:rsidRPr="001D2247">
              <w:rPr>
                <w:rFonts w:ascii="Times New Roman" w:eastAsia="Times New Roman" w:hAnsi="Times New Roman" w:cs="Times New Roman"/>
                <w:color w:val="000000"/>
                <w:lang w:eastAsia="pt-BR"/>
              </w:rPr>
              <w:t>(42 alunos)</w:t>
            </w:r>
            <w:r w:rsidR="00AE3AC5">
              <w:rPr>
                <w:rFonts w:ascii="Times New Roman" w:eastAsia="Times New Roman" w:hAnsi="Times New Roman" w:cs="Times New Roman"/>
                <w:color w:val="000000"/>
                <w:lang w:eastAsia="pt-BR"/>
              </w:rPr>
              <w:t>.</w:t>
            </w:r>
          </w:p>
        </w:tc>
      </w:tr>
      <w:tr w:rsidR="001D2247" w:rsidRPr="001D2247" w:rsidTr="001D2247">
        <w:trPr>
          <w:trHeight w:val="315"/>
        </w:trPr>
        <w:tc>
          <w:tcPr>
            <w:tcW w:w="9220"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1D2247" w:rsidRPr="001D2247" w:rsidRDefault="001D2247" w:rsidP="001D2247">
            <w:pPr>
              <w:spacing w:after="0" w:line="240" w:lineRule="auto"/>
              <w:jc w:val="center"/>
              <w:rPr>
                <w:rFonts w:ascii="Times New Roman" w:eastAsia="Times New Roman" w:hAnsi="Times New Roman" w:cs="Times New Roman"/>
                <w:b/>
                <w:bCs/>
                <w:color w:val="000000"/>
                <w:lang w:eastAsia="pt-BR"/>
              </w:rPr>
            </w:pPr>
            <w:r w:rsidRPr="001D2247">
              <w:rPr>
                <w:rFonts w:ascii="Times New Roman" w:eastAsia="Times New Roman" w:hAnsi="Times New Roman" w:cs="Times New Roman"/>
                <w:b/>
                <w:bCs/>
                <w:color w:val="000000"/>
                <w:lang w:eastAsia="pt-BR"/>
              </w:rPr>
              <w:t>3º etapa</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B6B87" w:rsidP="001B6B87">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02/10 a 06/10</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(salas) e </w:t>
            </w:r>
            <w:proofErr w:type="spellStart"/>
            <w:r w:rsidRPr="001D2247">
              <w:rPr>
                <w:rFonts w:ascii="Times New Roman" w:eastAsia="Times New Roman" w:hAnsi="Times New Roman" w:cs="Times New Roman"/>
                <w:color w:val="000000"/>
                <w:lang w:eastAsia="pt-BR"/>
              </w:rPr>
              <w:t>Moodle</w:t>
            </w:r>
            <w:proofErr w:type="spellEnd"/>
          </w:p>
        </w:tc>
      </w:tr>
      <w:tr w:rsidR="001D2247" w:rsidRPr="001D2247" w:rsidTr="001D2247">
        <w:trPr>
          <w:trHeight w:val="615"/>
        </w:trPr>
        <w:tc>
          <w:tcPr>
            <w:tcW w:w="1421" w:type="dxa"/>
            <w:tcBorders>
              <w:top w:val="nil"/>
              <w:left w:val="single" w:sz="8" w:space="0" w:color="auto"/>
              <w:bottom w:val="double" w:sz="6"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double" w:sz="6"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 xml:space="preserve">Entrega do Trabalho escrito - Contexto, problema, discussão, debate, apontamentos e solução; </w:t>
            </w:r>
          </w:p>
        </w:tc>
      </w:tr>
      <w:tr w:rsidR="001D2247" w:rsidRPr="001D2247" w:rsidTr="001D2247">
        <w:trPr>
          <w:trHeight w:val="315"/>
        </w:trPr>
        <w:tc>
          <w:tcPr>
            <w:tcW w:w="1421" w:type="dxa"/>
            <w:tcBorders>
              <w:top w:val="nil"/>
              <w:left w:val="single" w:sz="4"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4" w:space="0" w:color="auto"/>
            </w:tcBorders>
            <w:shd w:val="clear" w:color="auto" w:fill="auto"/>
            <w:vAlign w:val="center"/>
            <w:hideMark/>
          </w:tcPr>
          <w:p w:rsidR="001D2247" w:rsidRPr="001D2247" w:rsidRDefault="001B6B87" w:rsidP="001D2247">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09/10</w:t>
            </w:r>
          </w:p>
        </w:tc>
      </w:tr>
      <w:tr w:rsidR="001D2247" w:rsidRPr="001D2247" w:rsidTr="001D2247">
        <w:trPr>
          <w:trHeight w:val="300"/>
        </w:trPr>
        <w:tc>
          <w:tcPr>
            <w:tcW w:w="1421" w:type="dxa"/>
            <w:tcBorders>
              <w:top w:val="nil"/>
              <w:left w:val="single" w:sz="4"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4"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(auditório) </w:t>
            </w:r>
          </w:p>
        </w:tc>
      </w:tr>
      <w:tr w:rsidR="001D2247" w:rsidRPr="001D2247" w:rsidTr="001D2247">
        <w:trPr>
          <w:trHeight w:val="300"/>
        </w:trPr>
        <w:tc>
          <w:tcPr>
            <w:tcW w:w="1421" w:type="dxa"/>
            <w:tcBorders>
              <w:top w:val="nil"/>
              <w:left w:val="single" w:sz="4"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single" w:sz="4" w:space="0" w:color="auto"/>
              <w:right w:val="single" w:sz="4"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 xml:space="preserve">Organizar e participar de colóquio com </w:t>
            </w:r>
            <w:proofErr w:type="gramStart"/>
            <w:r w:rsidRPr="001D2247">
              <w:rPr>
                <w:rFonts w:ascii="Times New Roman" w:eastAsia="Times New Roman" w:hAnsi="Times New Roman" w:cs="Times New Roman"/>
                <w:color w:val="000000"/>
                <w:lang w:eastAsia="pt-BR"/>
              </w:rPr>
              <w:t>lideres comunitários e estudantis</w:t>
            </w:r>
            <w:proofErr w:type="gramEnd"/>
            <w:r w:rsidRPr="001D2247">
              <w:rPr>
                <w:rFonts w:ascii="Times New Roman" w:eastAsia="Times New Roman" w:hAnsi="Times New Roman" w:cs="Times New Roman"/>
                <w:color w:val="000000"/>
                <w:lang w:eastAsia="pt-BR"/>
              </w:rPr>
              <w:t xml:space="preserve">; </w:t>
            </w:r>
          </w:p>
        </w:tc>
      </w:tr>
      <w:tr w:rsidR="001D2247" w:rsidRPr="001D2247" w:rsidTr="001D2247">
        <w:trPr>
          <w:trHeight w:val="315"/>
        </w:trPr>
        <w:tc>
          <w:tcPr>
            <w:tcW w:w="1421" w:type="dxa"/>
            <w:tcBorders>
              <w:top w:val="nil"/>
              <w:left w:val="single" w:sz="4" w:space="0" w:color="auto"/>
              <w:bottom w:val="double" w:sz="6"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proofErr w:type="gramStart"/>
            <w:r w:rsidRPr="001D2247">
              <w:rPr>
                <w:rFonts w:ascii="Times New Roman" w:eastAsia="Times New Roman" w:hAnsi="Times New Roman" w:cs="Times New Roman"/>
                <w:color w:val="000000"/>
                <w:lang w:eastAsia="pt-BR"/>
              </w:rPr>
              <w:t>material</w:t>
            </w:r>
            <w:proofErr w:type="gramEnd"/>
            <w:r w:rsidRPr="001D2247">
              <w:rPr>
                <w:rFonts w:ascii="Times New Roman" w:eastAsia="Times New Roman" w:hAnsi="Times New Roman" w:cs="Times New Roman"/>
                <w:color w:val="000000"/>
                <w:lang w:eastAsia="pt-BR"/>
              </w:rPr>
              <w:t>:</w:t>
            </w:r>
          </w:p>
        </w:tc>
        <w:tc>
          <w:tcPr>
            <w:tcW w:w="7799" w:type="dxa"/>
            <w:tcBorders>
              <w:top w:val="nil"/>
              <w:left w:val="nil"/>
              <w:bottom w:val="double" w:sz="6" w:space="0" w:color="auto"/>
              <w:right w:val="single" w:sz="4"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 xml:space="preserve">Banner de divulgação, mesa para convidados, água e lanche para os </w:t>
            </w:r>
            <w:proofErr w:type="gramStart"/>
            <w:r w:rsidRPr="001D2247">
              <w:rPr>
                <w:rFonts w:ascii="Times New Roman" w:eastAsia="Times New Roman" w:hAnsi="Times New Roman" w:cs="Times New Roman"/>
                <w:color w:val="000000"/>
                <w:lang w:eastAsia="pt-BR"/>
              </w:rPr>
              <w:t>convidados</w:t>
            </w:r>
            <w:proofErr w:type="gramEnd"/>
          </w:p>
        </w:tc>
      </w:tr>
      <w:tr w:rsidR="001D2247" w:rsidRPr="001D2247" w:rsidTr="001D2247">
        <w:trPr>
          <w:trHeight w:val="315"/>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F40385" w:rsidP="001D2247">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10/11</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(salas) e </w:t>
            </w:r>
            <w:proofErr w:type="spellStart"/>
            <w:r w:rsidRPr="001D2247">
              <w:rPr>
                <w:rFonts w:ascii="Times New Roman" w:eastAsia="Times New Roman" w:hAnsi="Times New Roman" w:cs="Times New Roman"/>
                <w:color w:val="000000"/>
                <w:lang w:eastAsia="pt-BR"/>
              </w:rPr>
              <w:t>Moodle</w:t>
            </w:r>
            <w:proofErr w:type="spellEnd"/>
            <w:r w:rsidRPr="001D2247">
              <w:rPr>
                <w:rFonts w:ascii="Times New Roman" w:eastAsia="Times New Roman" w:hAnsi="Times New Roman" w:cs="Times New Roman"/>
                <w:color w:val="000000"/>
                <w:lang w:eastAsia="pt-BR"/>
              </w:rPr>
              <w:t xml:space="preserve"> </w:t>
            </w:r>
          </w:p>
        </w:tc>
      </w:tr>
      <w:tr w:rsidR="001D2247" w:rsidRPr="001D2247" w:rsidTr="001D2247">
        <w:trPr>
          <w:trHeight w:val="315"/>
        </w:trPr>
        <w:tc>
          <w:tcPr>
            <w:tcW w:w="1421" w:type="dxa"/>
            <w:tcBorders>
              <w:top w:val="nil"/>
              <w:left w:val="single" w:sz="8" w:space="0" w:color="auto"/>
              <w:bottom w:val="nil"/>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nil"/>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 xml:space="preserve">Entrega do pôster científico digital; </w:t>
            </w:r>
          </w:p>
        </w:tc>
      </w:tr>
      <w:tr w:rsidR="001D2247" w:rsidRPr="001D2247" w:rsidTr="001D2247">
        <w:trPr>
          <w:trHeight w:val="315"/>
        </w:trPr>
        <w:tc>
          <w:tcPr>
            <w:tcW w:w="9220"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1D2247" w:rsidRPr="001D2247" w:rsidRDefault="001D2247" w:rsidP="001D2247">
            <w:pPr>
              <w:spacing w:after="0" w:line="240" w:lineRule="auto"/>
              <w:jc w:val="center"/>
              <w:rPr>
                <w:rFonts w:ascii="Times New Roman" w:eastAsia="Times New Roman" w:hAnsi="Times New Roman" w:cs="Times New Roman"/>
                <w:b/>
                <w:bCs/>
                <w:color w:val="000000"/>
                <w:lang w:eastAsia="pt-BR"/>
              </w:rPr>
            </w:pPr>
            <w:r w:rsidRPr="001D2247">
              <w:rPr>
                <w:rFonts w:ascii="Times New Roman" w:eastAsia="Times New Roman" w:hAnsi="Times New Roman" w:cs="Times New Roman"/>
                <w:b/>
                <w:bCs/>
                <w:color w:val="000000"/>
                <w:lang w:eastAsia="pt-BR"/>
              </w:rPr>
              <w:t>4º etapa</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Data:</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B6B87" w:rsidP="001D2247">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20/11</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Local:</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CEMAB</w:t>
            </w:r>
            <w:proofErr w:type="spellEnd"/>
            <w:r w:rsidRPr="001D2247">
              <w:rPr>
                <w:rFonts w:ascii="Times New Roman" w:eastAsia="Times New Roman" w:hAnsi="Times New Roman" w:cs="Times New Roman"/>
                <w:color w:val="000000"/>
                <w:lang w:eastAsia="pt-BR"/>
              </w:rPr>
              <w:t xml:space="preserve"> (local a definir)</w:t>
            </w:r>
          </w:p>
        </w:tc>
      </w:tr>
      <w:tr w:rsidR="001D2247" w:rsidRPr="001D2247" w:rsidTr="001D2247">
        <w:trPr>
          <w:trHeight w:val="300"/>
        </w:trPr>
        <w:tc>
          <w:tcPr>
            <w:tcW w:w="1421" w:type="dxa"/>
            <w:tcBorders>
              <w:top w:val="nil"/>
              <w:left w:val="single" w:sz="8" w:space="0" w:color="auto"/>
              <w:bottom w:val="single" w:sz="4"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Ação:</w:t>
            </w:r>
          </w:p>
        </w:tc>
        <w:tc>
          <w:tcPr>
            <w:tcW w:w="7799" w:type="dxa"/>
            <w:tcBorders>
              <w:top w:val="nil"/>
              <w:left w:val="nil"/>
              <w:bottom w:val="single" w:sz="4" w:space="0" w:color="auto"/>
              <w:right w:val="single" w:sz="8" w:space="0" w:color="auto"/>
            </w:tcBorders>
            <w:shd w:val="clear" w:color="auto" w:fill="auto"/>
            <w:vAlign w:val="center"/>
            <w:hideMark/>
          </w:tcPr>
          <w:p w:rsidR="001D2247" w:rsidRPr="001D2247" w:rsidRDefault="001D2247" w:rsidP="001D2247">
            <w:pPr>
              <w:spacing w:after="0" w:line="240" w:lineRule="auto"/>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t>Apresentação oral do pôster científico impresso em exposição.</w:t>
            </w:r>
          </w:p>
        </w:tc>
      </w:tr>
      <w:tr w:rsidR="001D2247" w:rsidRPr="001D2247" w:rsidTr="001D2247">
        <w:trPr>
          <w:trHeight w:val="315"/>
        </w:trPr>
        <w:tc>
          <w:tcPr>
            <w:tcW w:w="1421" w:type="dxa"/>
            <w:tcBorders>
              <w:top w:val="nil"/>
              <w:left w:val="single" w:sz="8" w:space="0" w:color="auto"/>
              <w:bottom w:val="single" w:sz="8" w:space="0" w:color="auto"/>
              <w:right w:val="single" w:sz="4" w:space="0" w:color="auto"/>
            </w:tcBorders>
            <w:shd w:val="clear" w:color="000000" w:fill="F2F2F2"/>
            <w:noWrap/>
            <w:vAlign w:val="center"/>
            <w:hideMark/>
          </w:tcPr>
          <w:p w:rsidR="001D2247" w:rsidRPr="001D2247" w:rsidRDefault="001D2247" w:rsidP="001D2247">
            <w:pPr>
              <w:spacing w:after="0" w:line="240" w:lineRule="auto"/>
              <w:jc w:val="center"/>
              <w:rPr>
                <w:rFonts w:ascii="Times New Roman" w:eastAsia="Times New Roman" w:hAnsi="Times New Roman" w:cs="Times New Roman"/>
                <w:color w:val="000000"/>
                <w:lang w:eastAsia="pt-BR"/>
              </w:rPr>
            </w:pPr>
            <w:r w:rsidRPr="001D2247">
              <w:rPr>
                <w:rFonts w:ascii="Times New Roman" w:eastAsia="Times New Roman" w:hAnsi="Times New Roman" w:cs="Times New Roman"/>
                <w:color w:val="000000"/>
                <w:lang w:eastAsia="pt-BR"/>
              </w:rPr>
              <w:lastRenderedPageBreak/>
              <w:t>Material:</w:t>
            </w:r>
          </w:p>
        </w:tc>
        <w:tc>
          <w:tcPr>
            <w:tcW w:w="7799" w:type="dxa"/>
            <w:tcBorders>
              <w:top w:val="nil"/>
              <w:left w:val="nil"/>
              <w:bottom w:val="single" w:sz="8" w:space="0" w:color="auto"/>
              <w:right w:val="single" w:sz="8" w:space="0" w:color="auto"/>
            </w:tcBorders>
            <w:shd w:val="clear" w:color="auto" w:fill="auto"/>
            <w:vAlign w:val="center"/>
            <w:hideMark/>
          </w:tcPr>
          <w:p w:rsidR="001D2247" w:rsidRPr="001D2247" w:rsidRDefault="001D2247" w:rsidP="00C45E79">
            <w:pPr>
              <w:spacing w:after="0" w:line="240" w:lineRule="auto"/>
              <w:rPr>
                <w:rFonts w:ascii="Times New Roman" w:eastAsia="Times New Roman" w:hAnsi="Times New Roman" w:cs="Times New Roman"/>
                <w:color w:val="000000"/>
                <w:lang w:eastAsia="pt-BR"/>
              </w:rPr>
            </w:pPr>
            <w:proofErr w:type="spellStart"/>
            <w:r w:rsidRPr="001D2247">
              <w:rPr>
                <w:rFonts w:ascii="Times New Roman" w:eastAsia="Times New Roman" w:hAnsi="Times New Roman" w:cs="Times New Roman"/>
                <w:color w:val="000000"/>
                <w:lang w:eastAsia="pt-BR"/>
              </w:rPr>
              <w:t>Pôsters</w:t>
            </w:r>
            <w:proofErr w:type="spellEnd"/>
            <w:r w:rsidRPr="001D2247">
              <w:rPr>
                <w:rFonts w:ascii="Times New Roman" w:eastAsia="Times New Roman" w:hAnsi="Times New Roman" w:cs="Times New Roman"/>
                <w:color w:val="000000"/>
                <w:lang w:eastAsia="pt-BR"/>
              </w:rPr>
              <w:t xml:space="preserve"> impressos</w:t>
            </w:r>
            <w:r w:rsidR="00C45E79">
              <w:rPr>
                <w:rFonts w:ascii="Times New Roman" w:eastAsia="Times New Roman" w:hAnsi="Times New Roman" w:cs="Times New Roman"/>
                <w:color w:val="000000"/>
                <w:lang w:eastAsia="pt-BR"/>
              </w:rPr>
              <w:t xml:space="preserve"> (0,9 m x 1,2 m= </w:t>
            </w:r>
            <w:r w:rsidR="001E4DFF">
              <w:rPr>
                <w:rFonts w:ascii="Times New Roman" w:eastAsia="Times New Roman" w:hAnsi="Times New Roman" w:cs="Times New Roman"/>
                <w:color w:val="000000"/>
                <w:lang w:eastAsia="pt-BR"/>
              </w:rPr>
              <w:t>R$ 38</w:t>
            </w:r>
            <w:r w:rsidR="00C45E79">
              <w:rPr>
                <w:rFonts w:ascii="Times New Roman" w:eastAsia="Times New Roman" w:hAnsi="Times New Roman" w:cs="Times New Roman"/>
                <w:color w:val="000000"/>
                <w:lang w:eastAsia="pt-BR"/>
              </w:rPr>
              <w:t xml:space="preserve">) x 35= </w:t>
            </w:r>
            <w:r w:rsidR="001E4DFF">
              <w:rPr>
                <w:rFonts w:ascii="Times New Roman" w:eastAsia="Times New Roman" w:hAnsi="Times New Roman" w:cs="Times New Roman"/>
                <w:color w:val="000000"/>
                <w:lang w:eastAsia="pt-BR"/>
              </w:rPr>
              <w:t xml:space="preserve"> R$ </w:t>
            </w:r>
            <w:r w:rsidR="00C45E79">
              <w:rPr>
                <w:rFonts w:ascii="Times New Roman" w:eastAsia="Times New Roman" w:hAnsi="Times New Roman" w:cs="Times New Roman"/>
                <w:color w:val="000000"/>
                <w:lang w:eastAsia="pt-BR"/>
              </w:rPr>
              <w:t>1225</w:t>
            </w:r>
          </w:p>
        </w:tc>
      </w:tr>
    </w:tbl>
    <w:p w:rsidR="007052DB" w:rsidRDefault="007052DB" w:rsidP="001F347C">
      <w:pPr>
        <w:pStyle w:val="Ttulo1"/>
      </w:pPr>
      <w:bookmarkStart w:id="26" w:name="_Toc486971321"/>
      <w:r w:rsidRPr="00F12607">
        <w:t>REFERÊNCIAS</w:t>
      </w:r>
      <w:bookmarkEnd w:id="26"/>
    </w:p>
    <w:p w:rsidR="001F347C" w:rsidRPr="001F347C" w:rsidRDefault="001F347C" w:rsidP="001F347C"/>
    <w:p w:rsidR="007052DB" w:rsidRPr="007F1FDB" w:rsidRDefault="007052DB" w:rsidP="00E539AA">
      <w:pPr>
        <w:spacing w:after="240" w:line="240" w:lineRule="auto"/>
        <w:jc w:val="both"/>
        <w:rPr>
          <w:rFonts w:ascii="Times New Roman" w:hAnsi="Times New Roman" w:cs="Times New Roman"/>
          <w:sz w:val="24"/>
          <w:szCs w:val="24"/>
        </w:rPr>
      </w:pPr>
      <w:r w:rsidRPr="007F1FDB">
        <w:rPr>
          <w:rFonts w:ascii="Times New Roman" w:hAnsi="Times New Roman" w:cs="Times New Roman"/>
          <w:sz w:val="24"/>
          <w:szCs w:val="24"/>
        </w:rPr>
        <w:t xml:space="preserve">BRASIL. Secretaria de Educação Fundamental. </w:t>
      </w:r>
      <w:r w:rsidRPr="007F1FDB">
        <w:rPr>
          <w:rFonts w:ascii="Times New Roman" w:hAnsi="Times New Roman" w:cs="Times New Roman"/>
          <w:b/>
          <w:sz w:val="24"/>
          <w:szCs w:val="24"/>
        </w:rPr>
        <w:t>Parâmetros Curriculares Nacionais</w:t>
      </w:r>
      <w:r w:rsidRPr="007F1FDB">
        <w:rPr>
          <w:rFonts w:ascii="Times New Roman" w:hAnsi="Times New Roman" w:cs="Times New Roman"/>
          <w:sz w:val="24"/>
          <w:szCs w:val="24"/>
        </w:rPr>
        <w:t>: terceiro e quarto ciclos: apresentação dos temas transversais. Brasília: MEC/</w:t>
      </w:r>
      <w:proofErr w:type="spellStart"/>
      <w:r w:rsidRPr="007F1FDB">
        <w:rPr>
          <w:rFonts w:ascii="Times New Roman" w:hAnsi="Times New Roman" w:cs="Times New Roman"/>
          <w:sz w:val="24"/>
          <w:szCs w:val="24"/>
        </w:rPr>
        <w:t>SEF</w:t>
      </w:r>
      <w:proofErr w:type="spellEnd"/>
      <w:r w:rsidRPr="007F1FDB">
        <w:rPr>
          <w:rFonts w:ascii="Times New Roman" w:hAnsi="Times New Roman" w:cs="Times New Roman"/>
          <w:sz w:val="24"/>
          <w:szCs w:val="24"/>
        </w:rPr>
        <w:t>, 2001, 436 p.</w:t>
      </w:r>
    </w:p>
    <w:p w:rsidR="00806AA2" w:rsidRPr="007F1FDB" w:rsidRDefault="00806AA2" w:rsidP="00E539AA">
      <w:pPr>
        <w:spacing w:after="240" w:line="240" w:lineRule="auto"/>
        <w:jc w:val="both"/>
        <w:rPr>
          <w:rFonts w:ascii="Times New Roman" w:hAnsi="Times New Roman" w:cs="Times New Roman"/>
          <w:sz w:val="24"/>
          <w:szCs w:val="24"/>
        </w:rPr>
      </w:pPr>
      <w:r w:rsidRPr="007F1FDB">
        <w:rPr>
          <w:rFonts w:ascii="Times New Roman" w:hAnsi="Times New Roman" w:cs="Times New Roman"/>
          <w:sz w:val="24"/>
          <w:szCs w:val="24"/>
        </w:rPr>
        <w:t xml:space="preserve">BRASIL. Ministério da Educação. </w:t>
      </w:r>
      <w:r w:rsidRPr="007F1FDB">
        <w:rPr>
          <w:rFonts w:ascii="Times New Roman" w:hAnsi="Times New Roman" w:cs="Times New Roman"/>
          <w:b/>
          <w:sz w:val="24"/>
          <w:szCs w:val="24"/>
        </w:rPr>
        <w:t>Parâmetros Curriculares nacionais</w:t>
      </w:r>
      <w:r w:rsidRPr="007F1FDB">
        <w:rPr>
          <w:rFonts w:ascii="Times New Roman" w:hAnsi="Times New Roman" w:cs="Times New Roman"/>
          <w:sz w:val="24"/>
          <w:szCs w:val="24"/>
        </w:rPr>
        <w:t>: Ensino médio - Parte IV Ciências Humanas e suas tecnologias. Brasília: MEC, 2000.</w:t>
      </w:r>
    </w:p>
    <w:p w:rsidR="00365302" w:rsidRPr="007F1FDB" w:rsidRDefault="00365302" w:rsidP="00E539AA">
      <w:pPr>
        <w:spacing w:after="240" w:line="240" w:lineRule="auto"/>
        <w:jc w:val="both"/>
        <w:rPr>
          <w:rFonts w:ascii="Times New Roman" w:hAnsi="Times New Roman" w:cs="Times New Roman"/>
          <w:sz w:val="24"/>
          <w:szCs w:val="24"/>
        </w:rPr>
      </w:pPr>
      <w:r w:rsidRPr="007F1FDB">
        <w:rPr>
          <w:rFonts w:ascii="Times New Roman" w:hAnsi="Times New Roman" w:cs="Times New Roman"/>
          <w:sz w:val="24"/>
          <w:szCs w:val="24"/>
        </w:rPr>
        <w:t xml:space="preserve">CARVALHO SOBRINHO, Hugo de. </w:t>
      </w:r>
      <w:r w:rsidRPr="007F1FDB">
        <w:rPr>
          <w:rFonts w:ascii="Times New Roman" w:hAnsi="Times New Roman" w:cs="Times New Roman"/>
          <w:b/>
          <w:sz w:val="24"/>
          <w:szCs w:val="24"/>
        </w:rPr>
        <w:t>A categoria lugar na construção dos conhecimentos geográficos</w:t>
      </w:r>
      <w:r w:rsidRPr="007F1FDB">
        <w:rPr>
          <w:rFonts w:ascii="Times New Roman" w:hAnsi="Times New Roman" w:cs="Times New Roman"/>
          <w:sz w:val="24"/>
          <w:szCs w:val="24"/>
        </w:rPr>
        <w:t>: análise a partir da prática pedagógica do professor de Geografia em Formosa - Goiás. 2016. 120 f. Dissertação (Mestrado e m Geografia). Departamento de Geografia, Universidade de Brasília, 2016.</w:t>
      </w:r>
    </w:p>
    <w:p w:rsidR="00D2166B" w:rsidRPr="007F1FDB" w:rsidRDefault="00D2166B" w:rsidP="00E539AA">
      <w:pPr>
        <w:spacing w:after="240" w:line="240" w:lineRule="auto"/>
        <w:jc w:val="both"/>
        <w:rPr>
          <w:rFonts w:ascii="Times New Roman" w:hAnsi="Times New Roman" w:cs="Times New Roman"/>
          <w:sz w:val="24"/>
          <w:szCs w:val="24"/>
          <w:shd w:val="clear" w:color="auto" w:fill="FFFFFF"/>
        </w:rPr>
      </w:pPr>
      <w:proofErr w:type="spellStart"/>
      <w:r w:rsidRPr="007F1FDB">
        <w:rPr>
          <w:rFonts w:ascii="Times New Roman" w:hAnsi="Times New Roman" w:cs="Times New Roman"/>
          <w:sz w:val="24"/>
          <w:szCs w:val="24"/>
          <w:shd w:val="clear" w:color="auto" w:fill="FFFFFF"/>
        </w:rPr>
        <w:t>CODEPLAN</w:t>
      </w:r>
      <w:proofErr w:type="spellEnd"/>
      <w:r w:rsidRPr="007F1FDB">
        <w:rPr>
          <w:rFonts w:ascii="Times New Roman" w:hAnsi="Times New Roman" w:cs="Times New Roman"/>
          <w:sz w:val="24"/>
          <w:szCs w:val="24"/>
          <w:shd w:val="clear" w:color="auto" w:fill="FFFFFF"/>
        </w:rPr>
        <w:t xml:space="preserve"> - Companhia de Planejamento do Distrito Federal. </w:t>
      </w:r>
      <w:r w:rsidRPr="007F1FDB">
        <w:rPr>
          <w:rFonts w:ascii="Times New Roman" w:hAnsi="Times New Roman" w:cs="Times New Roman"/>
          <w:b/>
          <w:sz w:val="24"/>
          <w:szCs w:val="24"/>
          <w:shd w:val="clear" w:color="auto" w:fill="FFFFFF"/>
        </w:rPr>
        <w:t>Pesquisa Distrital por Amostra de domicílios</w:t>
      </w:r>
      <w:r w:rsidRPr="007F1FDB">
        <w:rPr>
          <w:rFonts w:ascii="Times New Roman" w:hAnsi="Times New Roman" w:cs="Times New Roman"/>
          <w:sz w:val="24"/>
          <w:szCs w:val="24"/>
          <w:shd w:val="clear" w:color="auto" w:fill="FFFFFF"/>
        </w:rPr>
        <w:t xml:space="preserve"> - </w:t>
      </w:r>
      <w:proofErr w:type="spellStart"/>
      <w:r w:rsidRPr="007F1FDB">
        <w:rPr>
          <w:rFonts w:ascii="Times New Roman" w:hAnsi="Times New Roman" w:cs="Times New Roman"/>
          <w:sz w:val="24"/>
          <w:szCs w:val="24"/>
          <w:shd w:val="clear" w:color="auto" w:fill="FFFFFF"/>
        </w:rPr>
        <w:t>PDAD</w:t>
      </w:r>
      <w:proofErr w:type="spellEnd"/>
      <w:r w:rsidRPr="007F1FDB">
        <w:rPr>
          <w:rFonts w:ascii="Times New Roman" w:hAnsi="Times New Roman" w:cs="Times New Roman"/>
          <w:sz w:val="24"/>
          <w:szCs w:val="24"/>
          <w:shd w:val="clear" w:color="auto" w:fill="FFFFFF"/>
        </w:rPr>
        <w:t xml:space="preserve"> - 2013 - Taguatinga -2013. Brasília: </w:t>
      </w:r>
      <w:proofErr w:type="spellStart"/>
      <w:r w:rsidRPr="007F1FDB">
        <w:rPr>
          <w:rFonts w:ascii="Times New Roman" w:hAnsi="Times New Roman" w:cs="Times New Roman"/>
          <w:sz w:val="24"/>
          <w:szCs w:val="24"/>
          <w:shd w:val="clear" w:color="auto" w:fill="FFFFFF"/>
        </w:rPr>
        <w:t>CODEPLAN</w:t>
      </w:r>
      <w:proofErr w:type="spellEnd"/>
      <w:r w:rsidRPr="007F1FDB">
        <w:rPr>
          <w:rFonts w:ascii="Times New Roman" w:hAnsi="Times New Roman" w:cs="Times New Roman"/>
          <w:sz w:val="24"/>
          <w:szCs w:val="24"/>
          <w:shd w:val="clear" w:color="auto" w:fill="FFFFFF"/>
        </w:rPr>
        <w:t>/SEPLAN/</w:t>
      </w:r>
      <w:proofErr w:type="spellStart"/>
      <w:r w:rsidRPr="007F1FDB">
        <w:rPr>
          <w:rFonts w:ascii="Times New Roman" w:hAnsi="Times New Roman" w:cs="Times New Roman"/>
          <w:sz w:val="24"/>
          <w:szCs w:val="24"/>
          <w:shd w:val="clear" w:color="auto" w:fill="FFFFFF"/>
        </w:rPr>
        <w:t>GDF</w:t>
      </w:r>
      <w:proofErr w:type="spellEnd"/>
      <w:r w:rsidRPr="007F1FDB">
        <w:rPr>
          <w:rFonts w:ascii="Times New Roman" w:hAnsi="Times New Roman" w:cs="Times New Roman"/>
          <w:sz w:val="24"/>
          <w:szCs w:val="24"/>
          <w:shd w:val="clear" w:color="auto" w:fill="FFFFFF"/>
        </w:rPr>
        <w:t>, 2013.</w:t>
      </w:r>
    </w:p>
    <w:p w:rsidR="007052DB" w:rsidRPr="007F1FDB" w:rsidRDefault="007052DB" w:rsidP="00E539AA">
      <w:pPr>
        <w:pStyle w:val="NormalWeb"/>
        <w:shd w:val="clear" w:color="auto" w:fill="FFFFFF"/>
        <w:spacing w:before="0" w:beforeAutospacing="0" w:after="240" w:afterAutospacing="0"/>
        <w:mirrorIndents/>
        <w:jc w:val="both"/>
        <w:textAlignment w:val="baseline"/>
        <w:rPr>
          <w:rStyle w:val="apple-converted-space"/>
          <w:rFonts w:eastAsiaTheme="majorEastAsia"/>
          <w:shd w:val="clear" w:color="auto" w:fill="FFFFFF"/>
        </w:rPr>
      </w:pPr>
      <w:proofErr w:type="spellStart"/>
      <w:r w:rsidRPr="007F1FDB">
        <w:rPr>
          <w:rStyle w:val="apple-converted-space"/>
          <w:rFonts w:eastAsiaTheme="majorEastAsia"/>
          <w:shd w:val="clear" w:color="auto" w:fill="FFFFFF"/>
        </w:rPr>
        <w:t>CASTROGIOVANI</w:t>
      </w:r>
      <w:proofErr w:type="spellEnd"/>
      <w:r w:rsidRPr="007F1FDB">
        <w:rPr>
          <w:rStyle w:val="apple-converted-space"/>
          <w:rFonts w:eastAsiaTheme="majorEastAsia"/>
          <w:shd w:val="clear" w:color="auto" w:fill="FFFFFF"/>
        </w:rPr>
        <w:t xml:space="preserve">, Antonio Carlos. Apreensão e compreensão do espaço geográfico. In: </w:t>
      </w:r>
      <w:proofErr w:type="spellStart"/>
      <w:r w:rsidRPr="007F1FDB">
        <w:rPr>
          <w:rStyle w:val="apple-converted-space"/>
          <w:rFonts w:eastAsiaTheme="majorEastAsia"/>
          <w:shd w:val="clear" w:color="auto" w:fill="FFFFFF"/>
        </w:rPr>
        <w:t>CASTROGIOVANI</w:t>
      </w:r>
      <w:proofErr w:type="spellEnd"/>
      <w:r w:rsidRPr="007F1FDB">
        <w:rPr>
          <w:rStyle w:val="apple-converted-space"/>
          <w:rFonts w:eastAsiaTheme="majorEastAsia"/>
          <w:shd w:val="clear" w:color="auto" w:fill="FFFFFF"/>
        </w:rPr>
        <w:t xml:space="preserve">, Antonio Carlos. </w:t>
      </w:r>
      <w:r w:rsidRPr="007F1FDB">
        <w:rPr>
          <w:rStyle w:val="apple-converted-space"/>
          <w:rFonts w:eastAsiaTheme="majorEastAsia"/>
          <w:b/>
          <w:shd w:val="clear" w:color="auto" w:fill="FFFFFF"/>
        </w:rPr>
        <w:t>Ensino de geografia</w:t>
      </w:r>
      <w:r w:rsidRPr="007F1FDB">
        <w:rPr>
          <w:rStyle w:val="apple-converted-space"/>
          <w:rFonts w:eastAsiaTheme="majorEastAsia"/>
          <w:shd w:val="clear" w:color="auto" w:fill="FFFFFF"/>
        </w:rPr>
        <w:t>: práticas e textualizações no cotidiano. Porto Alegre: Mediação, 2012.</w:t>
      </w:r>
    </w:p>
    <w:p w:rsidR="00806AA2" w:rsidRDefault="00806AA2" w:rsidP="00E539AA">
      <w:pPr>
        <w:pStyle w:val="NormalWeb"/>
        <w:shd w:val="clear" w:color="auto" w:fill="FFFFFF"/>
        <w:spacing w:before="0" w:beforeAutospacing="0" w:after="240" w:afterAutospacing="0"/>
        <w:mirrorIndents/>
        <w:jc w:val="both"/>
        <w:textAlignment w:val="baseline"/>
        <w:rPr>
          <w:rStyle w:val="apple-converted-space"/>
          <w:rFonts w:eastAsiaTheme="majorEastAsia"/>
          <w:shd w:val="clear" w:color="auto" w:fill="FFFFFF"/>
        </w:rPr>
      </w:pPr>
      <w:r w:rsidRPr="007F1FDB">
        <w:rPr>
          <w:rStyle w:val="apple-converted-space"/>
          <w:rFonts w:eastAsiaTheme="majorEastAsia"/>
          <w:shd w:val="clear" w:color="auto" w:fill="FFFFFF"/>
        </w:rPr>
        <w:t xml:space="preserve">DISTRITO FEDERAL, Governo do. Secretaria de Estado de Educação do Distrito Federal. </w:t>
      </w:r>
      <w:r w:rsidRPr="007F1FDB">
        <w:rPr>
          <w:rStyle w:val="apple-converted-space"/>
          <w:rFonts w:eastAsiaTheme="majorEastAsia"/>
          <w:b/>
          <w:shd w:val="clear" w:color="auto" w:fill="FFFFFF"/>
        </w:rPr>
        <w:t>Currículo em Movimento da Educação Básica</w:t>
      </w:r>
      <w:r w:rsidRPr="007F1FDB">
        <w:rPr>
          <w:rStyle w:val="apple-converted-space"/>
          <w:rFonts w:eastAsiaTheme="majorEastAsia"/>
          <w:shd w:val="clear" w:color="auto" w:fill="FFFFFF"/>
        </w:rPr>
        <w:t xml:space="preserve">: Ensino Médio. Brasília: </w:t>
      </w:r>
      <w:proofErr w:type="spellStart"/>
      <w:r w:rsidRPr="007F1FDB">
        <w:rPr>
          <w:rStyle w:val="apple-converted-space"/>
          <w:rFonts w:eastAsiaTheme="majorEastAsia"/>
          <w:shd w:val="clear" w:color="auto" w:fill="FFFFFF"/>
        </w:rPr>
        <w:t>SEEDF</w:t>
      </w:r>
      <w:proofErr w:type="spellEnd"/>
      <w:r w:rsidRPr="007F1FDB">
        <w:rPr>
          <w:rStyle w:val="apple-converted-space"/>
          <w:rFonts w:eastAsiaTheme="majorEastAsia"/>
          <w:shd w:val="clear" w:color="auto" w:fill="FFFFFF"/>
        </w:rPr>
        <w:t>, 2013</w:t>
      </w:r>
      <w:r w:rsidR="00CA3FCE">
        <w:rPr>
          <w:rStyle w:val="apple-converted-space"/>
          <w:rFonts w:eastAsiaTheme="majorEastAsia"/>
          <w:shd w:val="clear" w:color="auto" w:fill="FFFFFF"/>
        </w:rPr>
        <w:t>.</w:t>
      </w:r>
    </w:p>
    <w:p w:rsidR="00CA3FCE" w:rsidRPr="00CA3FCE" w:rsidRDefault="00CA3FCE" w:rsidP="00E539AA">
      <w:pPr>
        <w:spacing w:after="240" w:line="240" w:lineRule="auto"/>
        <w:mirrorIndents/>
        <w:jc w:val="both"/>
        <w:rPr>
          <w:rStyle w:val="apple-converted-space"/>
          <w:rFonts w:ascii="Times New Roman" w:hAnsi="Times New Roman" w:cs="Times New Roman"/>
          <w:sz w:val="24"/>
          <w:szCs w:val="24"/>
        </w:rPr>
      </w:pPr>
      <w:r w:rsidRPr="007F1FDB">
        <w:rPr>
          <w:rFonts w:ascii="Times New Roman" w:hAnsi="Times New Roman" w:cs="Times New Roman"/>
          <w:sz w:val="24"/>
          <w:szCs w:val="24"/>
        </w:rPr>
        <w:t xml:space="preserve">DISTRITO FEDERAL. Secretaria de Estado de Educação do Distrito Federal. Centro de Ensino Ave Branca. </w:t>
      </w:r>
      <w:r w:rsidRPr="007F1FDB">
        <w:rPr>
          <w:rFonts w:ascii="Times New Roman" w:hAnsi="Times New Roman" w:cs="Times New Roman"/>
          <w:b/>
          <w:sz w:val="24"/>
          <w:szCs w:val="24"/>
        </w:rPr>
        <w:t>Projeto político-pedagógico</w:t>
      </w:r>
      <w:r w:rsidRPr="007F1FDB">
        <w:rPr>
          <w:rFonts w:ascii="Times New Roman" w:hAnsi="Times New Roman" w:cs="Times New Roman"/>
          <w:sz w:val="24"/>
          <w:szCs w:val="24"/>
        </w:rPr>
        <w:t xml:space="preserve">. Taguatinga: </w:t>
      </w:r>
      <w:proofErr w:type="spellStart"/>
      <w:r w:rsidRPr="007F1FDB">
        <w:rPr>
          <w:rFonts w:ascii="Times New Roman" w:hAnsi="Times New Roman" w:cs="Times New Roman"/>
          <w:sz w:val="24"/>
          <w:szCs w:val="24"/>
        </w:rPr>
        <w:t>SEEDF</w:t>
      </w:r>
      <w:proofErr w:type="spellEnd"/>
      <w:r w:rsidRPr="007F1FDB">
        <w:rPr>
          <w:rFonts w:ascii="Times New Roman" w:hAnsi="Times New Roman" w:cs="Times New Roman"/>
          <w:sz w:val="24"/>
          <w:szCs w:val="24"/>
        </w:rPr>
        <w:t>, 2016.</w:t>
      </w:r>
    </w:p>
    <w:p w:rsidR="007052DB" w:rsidRDefault="007052DB" w:rsidP="00E539AA">
      <w:pPr>
        <w:spacing w:after="240" w:line="240" w:lineRule="auto"/>
        <w:mirrorIndents/>
        <w:jc w:val="both"/>
        <w:rPr>
          <w:rFonts w:ascii="Times New Roman" w:hAnsi="Times New Roman" w:cs="Times New Roman"/>
          <w:sz w:val="24"/>
          <w:szCs w:val="24"/>
        </w:rPr>
      </w:pPr>
      <w:proofErr w:type="spellStart"/>
      <w:r w:rsidRPr="007F1FDB">
        <w:rPr>
          <w:rFonts w:ascii="Times New Roman" w:hAnsi="Times New Roman" w:cs="Times New Roman"/>
          <w:sz w:val="24"/>
          <w:szCs w:val="24"/>
        </w:rPr>
        <w:t>DEBORD</w:t>
      </w:r>
      <w:proofErr w:type="spellEnd"/>
      <w:r w:rsidRPr="007F1FDB">
        <w:rPr>
          <w:rFonts w:ascii="Times New Roman" w:hAnsi="Times New Roman" w:cs="Times New Roman"/>
          <w:sz w:val="24"/>
          <w:szCs w:val="24"/>
        </w:rPr>
        <w:t xml:space="preserve">, Guy. </w:t>
      </w:r>
      <w:r w:rsidRPr="007F1FDB">
        <w:rPr>
          <w:rFonts w:ascii="Times New Roman" w:hAnsi="Times New Roman" w:cs="Times New Roman"/>
          <w:b/>
          <w:sz w:val="24"/>
          <w:szCs w:val="24"/>
        </w:rPr>
        <w:t>A sociedade do espetáculo</w:t>
      </w:r>
      <w:r w:rsidRPr="007F1FDB">
        <w:rPr>
          <w:rFonts w:ascii="Times New Roman" w:hAnsi="Times New Roman" w:cs="Times New Roman"/>
          <w:sz w:val="24"/>
          <w:szCs w:val="24"/>
        </w:rPr>
        <w:t>: comentários sobre a sociedade do espetáculo. Rio de Ja</w:t>
      </w:r>
      <w:r w:rsidR="002B0D94">
        <w:rPr>
          <w:rFonts w:ascii="Times New Roman" w:hAnsi="Times New Roman" w:cs="Times New Roman"/>
          <w:sz w:val="24"/>
          <w:szCs w:val="24"/>
        </w:rPr>
        <w:t>neiro: Contraponto, 1997</w:t>
      </w:r>
      <w:r w:rsidRPr="007F1FDB">
        <w:rPr>
          <w:rFonts w:ascii="Times New Roman" w:hAnsi="Times New Roman" w:cs="Times New Roman"/>
          <w:sz w:val="24"/>
          <w:szCs w:val="24"/>
        </w:rPr>
        <w:t>.</w:t>
      </w:r>
    </w:p>
    <w:p w:rsidR="00CA3FCE" w:rsidRDefault="00CA3FCE" w:rsidP="00E539AA">
      <w:pPr>
        <w:spacing w:after="240" w:line="240" w:lineRule="auto"/>
        <w:mirrorIndents/>
        <w:jc w:val="both"/>
        <w:rPr>
          <w:rFonts w:ascii="Times New Roman" w:hAnsi="Times New Roman" w:cs="Times New Roman"/>
          <w:sz w:val="24"/>
          <w:szCs w:val="24"/>
        </w:rPr>
      </w:pPr>
      <w:r w:rsidRPr="007F1FDB">
        <w:rPr>
          <w:rFonts w:ascii="Times New Roman" w:hAnsi="Times New Roman" w:cs="Times New Roman"/>
          <w:sz w:val="24"/>
          <w:szCs w:val="24"/>
        </w:rPr>
        <w:t xml:space="preserve">FNDE - Fundo Nacional de Desenvolvimento da Educação. </w:t>
      </w:r>
      <w:r w:rsidRPr="007F1FDB">
        <w:rPr>
          <w:rFonts w:ascii="Times New Roman" w:hAnsi="Times New Roman" w:cs="Times New Roman"/>
          <w:b/>
          <w:sz w:val="24"/>
          <w:szCs w:val="24"/>
        </w:rPr>
        <w:t>Programa Nacional de Alimentação Escolar</w:t>
      </w:r>
      <w:r w:rsidRPr="007F1FDB">
        <w:rPr>
          <w:rFonts w:ascii="Times New Roman" w:hAnsi="Times New Roman" w:cs="Times New Roman"/>
          <w:sz w:val="24"/>
          <w:szCs w:val="24"/>
        </w:rPr>
        <w:t xml:space="preserve"> - Censo Escolar. Disponível: &lt;</w:t>
      </w:r>
      <w:hyperlink r:id="rId15" w:history="1">
        <w:r w:rsidRPr="002B0D94">
          <w:rPr>
            <w:rStyle w:val="Hyperlink"/>
            <w:rFonts w:ascii="Times New Roman" w:hAnsi="Times New Roman" w:cs="Times New Roman"/>
            <w:sz w:val="24"/>
            <w:szCs w:val="24"/>
          </w:rPr>
          <w:t>http://www.fnde.gov.br/pnaeweb/publico/relatorioDelegacaoEstadual.do</w:t>
        </w:r>
      </w:hyperlink>
      <w:r w:rsidRPr="007F1FDB">
        <w:rPr>
          <w:rFonts w:ascii="Times New Roman" w:hAnsi="Times New Roman" w:cs="Times New Roman"/>
          <w:sz w:val="24"/>
          <w:szCs w:val="24"/>
        </w:rPr>
        <w:t>&gt;. Acesso em: 04 jun. 2017.</w:t>
      </w:r>
    </w:p>
    <w:p w:rsidR="00CA3FCE" w:rsidRDefault="00CA3FCE" w:rsidP="00E539AA">
      <w:pPr>
        <w:spacing w:after="240" w:line="240" w:lineRule="auto"/>
        <w:mirrorIndents/>
        <w:jc w:val="both"/>
        <w:rPr>
          <w:rFonts w:ascii="Times New Roman" w:hAnsi="Times New Roman" w:cs="Times New Roman"/>
          <w:sz w:val="24"/>
          <w:szCs w:val="24"/>
        </w:rPr>
      </w:pPr>
      <w:proofErr w:type="spellStart"/>
      <w:r w:rsidRPr="007F1FDB">
        <w:rPr>
          <w:rFonts w:ascii="Times New Roman" w:hAnsi="Times New Roman" w:cs="Times New Roman"/>
          <w:sz w:val="24"/>
          <w:szCs w:val="24"/>
        </w:rPr>
        <w:t>GIDDENS</w:t>
      </w:r>
      <w:proofErr w:type="spellEnd"/>
      <w:r w:rsidRPr="007F1FDB">
        <w:rPr>
          <w:rFonts w:ascii="Times New Roman" w:hAnsi="Times New Roman" w:cs="Times New Roman"/>
          <w:sz w:val="24"/>
          <w:szCs w:val="24"/>
        </w:rPr>
        <w:t xml:space="preserve">, A. </w:t>
      </w:r>
      <w:r w:rsidRPr="007F1FDB">
        <w:rPr>
          <w:rFonts w:ascii="Times New Roman" w:hAnsi="Times New Roman" w:cs="Times New Roman"/>
          <w:b/>
          <w:sz w:val="24"/>
          <w:szCs w:val="24"/>
        </w:rPr>
        <w:t>As consequências da modernidade</w:t>
      </w:r>
      <w:r w:rsidRPr="007F1FDB">
        <w:rPr>
          <w:rFonts w:ascii="Times New Roman" w:hAnsi="Times New Roman" w:cs="Times New Roman"/>
          <w:sz w:val="24"/>
          <w:szCs w:val="24"/>
        </w:rPr>
        <w:t>. São Paulo: Editora UNESP, 1991.</w:t>
      </w:r>
    </w:p>
    <w:p w:rsidR="00CA3FCE" w:rsidRPr="007F1FDB" w:rsidRDefault="00CA3FCE" w:rsidP="00E539AA">
      <w:pPr>
        <w:pStyle w:val="NormalWeb"/>
        <w:shd w:val="clear" w:color="auto" w:fill="FFFFFF"/>
        <w:spacing w:before="0" w:beforeAutospacing="0" w:after="240" w:afterAutospacing="0"/>
        <w:mirrorIndents/>
        <w:jc w:val="both"/>
        <w:textAlignment w:val="baseline"/>
      </w:pPr>
      <w:r w:rsidRPr="007F1FDB">
        <w:t xml:space="preserve">HARVEY, David. </w:t>
      </w:r>
      <w:r w:rsidRPr="007F1FDB">
        <w:rPr>
          <w:b/>
          <w:iCs/>
        </w:rPr>
        <w:t>A Condição Pós-Moderna</w:t>
      </w:r>
      <w:r w:rsidRPr="007F1FDB">
        <w:rPr>
          <w:i/>
          <w:iCs/>
        </w:rPr>
        <w:t xml:space="preserve">. </w:t>
      </w:r>
      <w:r w:rsidRPr="007F1FDB">
        <w:t>São Paulo: ed. Loyola, 2012.</w:t>
      </w:r>
    </w:p>
    <w:p w:rsidR="00CA3FCE" w:rsidRDefault="00CA3FCE" w:rsidP="00E539AA">
      <w:pPr>
        <w:spacing w:after="240" w:line="240" w:lineRule="auto"/>
        <w:mirrorIndents/>
        <w:jc w:val="both"/>
        <w:rPr>
          <w:rFonts w:ascii="Times New Roman" w:hAnsi="Times New Roman" w:cs="Times New Roman"/>
          <w:sz w:val="24"/>
          <w:szCs w:val="24"/>
        </w:rPr>
      </w:pPr>
      <w:r w:rsidRPr="007F1FDB">
        <w:rPr>
          <w:rFonts w:ascii="Times New Roman" w:hAnsi="Times New Roman" w:cs="Times New Roman"/>
          <w:sz w:val="24"/>
          <w:szCs w:val="24"/>
        </w:rPr>
        <w:t xml:space="preserve">PROJETO NÓS PROPOMOS. </w:t>
      </w:r>
      <w:r w:rsidRPr="007F1FDB">
        <w:rPr>
          <w:rFonts w:ascii="Times New Roman" w:hAnsi="Times New Roman" w:cs="Times New Roman"/>
          <w:b/>
          <w:sz w:val="24"/>
          <w:szCs w:val="24"/>
        </w:rPr>
        <w:t>O Projeto</w:t>
      </w:r>
      <w:r w:rsidRPr="007F1FDB">
        <w:rPr>
          <w:rFonts w:ascii="Times New Roman" w:hAnsi="Times New Roman" w:cs="Times New Roman"/>
          <w:sz w:val="24"/>
          <w:szCs w:val="24"/>
        </w:rPr>
        <w:t>. Disponível: &lt;</w:t>
      </w:r>
      <w:hyperlink r:id="rId16" w:history="1">
        <w:proofErr w:type="gramStart"/>
        <w:r w:rsidRPr="002B0D94">
          <w:rPr>
            <w:rStyle w:val="Hyperlink"/>
            <w:rFonts w:ascii="Times New Roman" w:hAnsi="Times New Roman" w:cs="Times New Roman"/>
            <w:sz w:val="24"/>
            <w:szCs w:val="24"/>
          </w:rPr>
          <w:t>nospropomos2016.</w:t>
        </w:r>
        <w:proofErr w:type="gramEnd"/>
        <w:r w:rsidRPr="002B0D94">
          <w:rPr>
            <w:rStyle w:val="Hyperlink"/>
            <w:rFonts w:ascii="Times New Roman" w:hAnsi="Times New Roman" w:cs="Times New Roman"/>
            <w:sz w:val="24"/>
            <w:szCs w:val="24"/>
          </w:rPr>
          <w:t>weebly.com/o-projeto.html</w:t>
        </w:r>
      </w:hyperlink>
      <w:r w:rsidRPr="007F1FDB">
        <w:rPr>
          <w:rFonts w:ascii="Times New Roman" w:hAnsi="Times New Roman" w:cs="Times New Roman"/>
          <w:sz w:val="24"/>
          <w:szCs w:val="24"/>
        </w:rPr>
        <w:t>&gt;. Acesso em: 04 jun. 2017.</w:t>
      </w:r>
    </w:p>
    <w:p w:rsidR="00CA3FCE" w:rsidRPr="00CA3FCE" w:rsidRDefault="00CA3FCE" w:rsidP="00E539AA">
      <w:pPr>
        <w:spacing w:after="240" w:line="240" w:lineRule="auto"/>
        <w:jc w:val="both"/>
        <w:rPr>
          <w:rFonts w:ascii="Times New Roman" w:eastAsia="Times New Roman" w:hAnsi="Times New Roman" w:cs="Times New Roman"/>
          <w:sz w:val="24"/>
          <w:szCs w:val="24"/>
        </w:rPr>
      </w:pPr>
      <w:proofErr w:type="spellStart"/>
      <w:r w:rsidRPr="007F1FDB">
        <w:rPr>
          <w:rFonts w:ascii="Times New Roman" w:eastAsia="Times New Roman" w:hAnsi="Times New Roman" w:cs="Times New Roman"/>
          <w:sz w:val="24"/>
          <w:szCs w:val="24"/>
        </w:rPr>
        <w:t>QEDU</w:t>
      </w:r>
      <w:proofErr w:type="spellEnd"/>
      <w:r w:rsidRPr="007F1FDB">
        <w:rPr>
          <w:rFonts w:ascii="Times New Roman" w:eastAsia="Times New Roman" w:hAnsi="Times New Roman" w:cs="Times New Roman"/>
          <w:sz w:val="24"/>
          <w:szCs w:val="24"/>
        </w:rPr>
        <w:t xml:space="preserve">. </w:t>
      </w:r>
      <w:r w:rsidRPr="007F1FDB">
        <w:rPr>
          <w:rFonts w:ascii="Times New Roman" w:eastAsia="Times New Roman" w:hAnsi="Times New Roman" w:cs="Times New Roman"/>
          <w:b/>
          <w:sz w:val="24"/>
          <w:szCs w:val="24"/>
        </w:rPr>
        <w:t>Centro de Ensino Médio Ave Branca</w:t>
      </w:r>
      <w:r w:rsidRPr="007F1FDB">
        <w:rPr>
          <w:rFonts w:ascii="Times New Roman" w:eastAsia="Times New Roman" w:hAnsi="Times New Roman" w:cs="Times New Roman"/>
          <w:sz w:val="24"/>
          <w:szCs w:val="24"/>
        </w:rPr>
        <w:t>. Disponível: &lt;</w:t>
      </w:r>
      <w:hyperlink r:id="rId17" w:history="1">
        <w:r w:rsidRPr="002B0D94">
          <w:rPr>
            <w:rStyle w:val="Hyperlink"/>
            <w:rFonts w:ascii="Times New Roman" w:eastAsia="Times New Roman" w:hAnsi="Times New Roman" w:cs="Times New Roman"/>
            <w:sz w:val="24"/>
            <w:szCs w:val="24"/>
          </w:rPr>
          <w:t>www.qedu.org.br/escola/245003-cem-ave-branca/sobre</w:t>
        </w:r>
      </w:hyperlink>
      <w:r w:rsidRPr="007F1FDB">
        <w:rPr>
          <w:rFonts w:ascii="Times New Roman" w:eastAsia="Times New Roman" w:hAnsi="Times New Roman" w:cs="Times New Roman"/>
          <w:sz w:val="24"/>
          <w:szCs w:val="24"/>
        </w:rPr>
        <w:t>&gt;. Acesso em: 04 jun. 2017.</w:t>
      </w:r>
    </w:p>
    <w:p w:rsidR="00CA3FCE" w:rsidRPr="00CA3FCE" w:rsidRDefault="00CA3FCE" w:rsidP="00E539AA">
      <w:pPr>
        <w:pStyle w:val="NormalWeb"/>
        <w:shd w:val="clear" w:color="auto" w:fill="FFFFFF"/>
        <w:spacing w:before="0" w:beforeAutospacing="0" w:after="240" w:afterAutospacing="0"/>
        <w:mirrorIndents/>
        <w:jc w:val="both"/>
        <w:textAlignment w:val="baseline"/>
        <w:rPr>
          <w:rFonts w:eastAsiaTheme="majorEastAsia"/>
          <w:shd w:val="clear" w:color="auto" w:fill="FFFFFF"/>
        </w:rPr>
      </w:pPr>
      <w:proofErr w:type="spellStart"/>
      <w:r w:rsidRPr="007F1FDB">
        <w:rPr>
          <w:rStyle w:val="apple-converted-space"/>
          <w:rFonts w:eastAsiaTheme="majorEastAsia"/>
          <w:shd w:val="clear" w:color="auto" w:fill="FFFFFF"/>
        </w:rPr>
        <w:lastRenderedPageBreak/>
        <w:t>SUESS</w:t>
      </w:r>
      <w:proofErr w:type="spellEnd"/>
      <w:r w:rsidRPr="007F1FDB">
        <w:rPr>
          <w:rStyle w:val="apple-converted-space"/>
          <w:rFonts w:eastAsiaTheme="majorEastAsia"/>
          <w:shd w:val="clear" w:color="auto" w:fill="FFFFFF"/>
        </w:rPr>
        <w:t xml:space="preserve">, Rodrigo Capelle. </w:t>
      </w:r>
      <w:r w:rsidRPr="007F1FDB">
        <w:rPr>
          <w:rStyle w:val="apple-converted-space"/>
          <w:rFonts w:eastAsiaTheme="majorEastAsia"/>
          <w:b/>
          <w:shd w:val="clear" w:color="auto" w:fill="FFFFFF"/>
        </w:rPr>
        <w:t>Geografia Humanista e ensino-aprendizagem</w:t>
      </w:r>
      <w:r w:rsidRPr="007F1FDB">
        <w:rPr>
          <w:rStyle w:val="apple-converted-space"/>
          <w:rFonts w:eastAsiaTheme="majorEastAsia"/>
          <w:shd w:val="clear" w:color="auto" w:fill="FFFFFF"/>
        </w:rPr>
        <w:t>: perspectivas em Formosa-GO.</w:t>
      </w:r>
      <w:r w:rsidR="002B0D94">
        <w:rPr>
          <w:rStyle w:val="apple-converted-space"/>
          <w:rFonts w:eastAsiaTheme="majorEastAsia"/>
          <w:shd w:val="clear" w:color="auto" w:fill="FFFFFF"/>
        </w:rPr>
        <w:t xml:space="preserve"> </w:t>
      </w:r>
      <w:proofErr w:type="gramStart"/>
      <w:r w:rsidR="002B0D94">
        <w:rPr>
          <w:rStyle w:val="apple-converted-space"/>
          <w:rFonts w:eastAsiaTheme="majorEastAsia"/>
          <w:shd w:val="clear" w:color="auto" w:fill="FFFFFF"/>
        </w:rPr>
        <w:t>2016, 171</w:t>
      </w:r>
      <w:proofErr w:type="gramEnd"/>
      <w:r w:rsidR="002B0D94">
        <w:rPr>
          <w:rStyle w:val="apple-converted-space"/>
          <w:rFonts w:eastAsiaTheme="majorEastAsia"/>
          <w:shd w:val="clear" w:color="auto" w:fill="FFFFFF"/>
        </w:rPr>
        <w:t xml:space="preserve"> f. Dissertação (Mestrado em Geografia). Departamento de Geografia, Universidade de Brasília, 2016.</w:t>
      </w:r>
    </w:p>
    <w:p w:rsidR="00164F73" w:rsidRPr="00F12607" w:rsidRDefault="00164F73" w:rsidP="005471FD"/>
    <w:sectPr w:rsidR="00164F73" w:rsidRPr="00F12607" w:rsidSect="00781649">
      <w:headerReference w:type="default" r:id="rId18"/>
      <w:headerReference w:type="first" r:id="rId19"/>
      <w:pgSz w:w="11906" w:h="16838"/>
      <w:pgMar w:top="1701"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F6" w:rsidRDefault="006E2FF6" w:rsidP="00F22070">
      <w:pPr>
        <w:spacing w:after="0" w:line="240" w:lineRule="auto"/>
      </w:pPr>
      <w:r>
        <w:separator/>
      </w:r>
    </w:p>
  </w:endnote>
  <w:endnote w:type="continuationSeparator" w:id="0">
    <w:p w:rsidR="006E2FF6" w:rsidRDefault="006E2FF6" w:rsidP="00F22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CC" w:rsidRDefault="006B67C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CC" w:rsidRDefault="006B67C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EE" w:rsidRPr="00D7161D" w:rsidRDefault="006F7CEE" w:rsidP="006F7CEE">
    <w:pPr>
      <w:pStyle w:val="Rodap"/>
      <w:rPr>
        <w:rFonts w:ascii="Times New Roman" w:hAnsi="Times New Roman" w:cs="Times New Roman"/>
        <w:sz w:val="24"/>
      </w:rPr>
    </w:pPr>
    <w:r w:rsidRPr="00D7161D">
      <w:rPr>
        <w:rFonts w:ascii="Times New Roman" w:hAnsi="Times New Roman" w:cs="Times New Roman"/>
        <w:sz w:val="24"/>
      </w:rPr>
      <w:t>Apoio:</w:t>
    </w:r>
  </w:p>
  <w:p w:rsidR="006F7CEE" w:rsidRPr="00D7161D" w:rsidRDefault="006B67CC" w:rsidP="006B67CC">
    <w:pPr>
      <w:pStyle w:val="Rodap"/>
      <w:tabs>
        <w:tab w:val="clear" w:pos="4252"/>
        <w:tab w:val="clear" w:pos="8504"/>
        <w:tab w:val="right" w:pos="9071"/>
      </w:tabs>
      <w:rPr>
        <w:rFonts w:ascii="Times New Roman" w:hAnsi="Times New Roman" w:cs="Times New Roman"/>
        <w:sz w:val="28"/>
      </w:rPr>
    </w:pPr>
    <w:r>
      <w:rPr>
        <w:noProof/>
        <w:lang w:eastAsia="pt-BR"/>
      </w:rPr>
      <w:drawing>
        <wp:anchor distT="0" distB="0" distL="114300" distR="114300" simplePos="0" relativeHeight="251670528" behindDoc="1" locked="0" layoutInCell="1" allowOverlap="1">
          <wp:simplePos x="0" y="0"/>
          <wp:positionH relativeFrom="column">
            <wp:posOffset>4752861</wp:posOffset>
          </wp:positionH>
          <wp:positionV relativeFrom="paragraph">
            <wp:posOffset>14150</wp:posOffset>
          </wp:positionV>
          <wp:extent cx="1373022" cy="805218"/>
          <wp:effectExtent l="19050" t="0" r="0" b="0"/>
          <wp:wrapNone/>
          <wp:docPr id="19" name="Imagem 14" descr="Resultado de imagem para nos prop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m para nos propomos"/>
                  <pic:cNvPicPr>
                    <a:picLocks noChangeAspect="1" noChangeArrowheads="1"/>
                  </pic:cNvPicPr>
                </pic:nvPicPr>
                <pic:blipFill>
                  <a:blip r:embed="rId1"/>
                  <a:srcRect t="10738" r="42810" b="11409"/>
                  <a:stretch>
                    <a:fillRect/>
                  </a:stretch>
                </pic:blipFill>
                <pic:spPr bwMode="auto">
                  <a:xfrm>
                    <a:off x="0" y="0"/>
                    <a:ext cx="1373022" cy="805218"/>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9504" behindDoc="1" locked="0" layoutInCell="1" allowOverlap="1">
          <wp:simplePos x="0" y="0"/>
          <wp:positionH relativeFrom="column">
            <wp:posOffset>3537585</wp:posOffset>
          </wp:positionH>
          <wp:positionV relativeFrom="paragraph">
            <wp:posOffset>0</wp:posOffset>
          </wp:positionV>
          <wp:extent cx="1031240" cy="777875"/>
          <wp:effectExtent l="19050" t="0" r="0" b="0"/>
          <wp:wrapNone/>
          <wp:docPr id="23" name="Imagem 11" descr="Resultado de imagem para nos prop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nos propomos"/>
                  <pic:cNvPicPr>
                    <a:picLocks noChangeAspect="1" noChangeArrowheads="1"/>
                  </pic:cNvPicPr>
                </pic:nvPicPr>
                <pic:blipFill>
                  <a:blip r:embed="rId2" cstate="print"/>
                  <a:srcRect/>
                  <a:stretch>
                    <a:fillRect/>
                  </a:stretch>
                </pic:blipFill>
                <pic:spPr bwMode="auto">
                  <a:xfrm>
                    <a:off x="0" y="0"/>
                    <a:ext cx="1031240" cy="77787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8480" behindDoc="1" locked="0" layoutInCell="1" allowOverlap="1">
          <wp:simplePos x="0" y="0"/>
          <wp:positionH relativeFrom="column">
            <wp:posOffset>2787584</wp:posOffset>
          </wp:positionH>
          <wp:positionV relativeFrom="paragraph">
            <wp:posOffset>27798</wp:posOffset>
          </wp:positionV>
          <wp:extent cx="690633" cy="791570"/>
          <wp:effectExtent l="19050" t="0" r="0" b="0"/>
          <wp:wrapNone/>
          <wp:docPr id="21" name="Imagem 8" descr="Nenhum texto alternativo automático disponí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nhum texto alternativo automático disponível."/>
                  <pic:cNvPicPr>
                    <a:picLocks noChangeAspect="1" noChangeArrowheads="1"/>
                  </pic:cNvPicPr>
                </pic:nvPicPr>
                <pic:blipFill>
                  <a:blip r:embed="rId3"/>
                  <a:srcRect/>
                  <a:stretch>
                    <a:fillRect/>
                  </a:stretch>
                </pic:blipFill>
                <pic:spPr bwMode="auto">
                  <a:xfrm>
                    <a:off x="0" y="0"/>
                    <a:ext cx="690633" cy="79157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71552" behindDoc="1" locked="0" layoutInCell="1" allowOverlap="1">
          <wp:simplePos x="0" y="0"/>
          <wp:positionH relativeFrom="column">
            <wp:posOffset>1750354</wp:posOffset>
          </wp:positionH>
          <wp:positionV relativeFrom="paragraph">
            <wp:posOffset>55094</wp:posOffset>
          </wp:positionV>
          <wp:extent cx="786168" cy="668740"/>
          <wp:effectExtent l="19050" t="0" r="0" b="0"/>
          <wp:wrapNone/>
          <wp:docPr id="22" name="Imagem 20" descr="C:\Users\Dell\AppData\Local\Temp\Rar$DR01.739\as_vert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ell\AppData\Local\Temp\Rar$DR01.739\as_vert_cor.jpg"/>
                  <pic:cNvPicPr>
                    <a:picLocks noChangeAspect="1" noChangeArrowheads="1"/>
                  </pic:cNvPicPr>
                </pic:nvPicPr>
                <pic:blipFill>
                  <a:blip r:embed="rId4"/>
                  <a:srcRect/>
                  <a:stretch>
                    <a:fillRect/>
                  </a:stretch>
                </pic:blipFill>
                <pic:spPr bwMode="auto">
                  <a:xfrm>
                    <a:off x="0" y="0"/>
                    <a:ext cx="786168" cy="66874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72576" behindDoc="1" locked="0" layoutInCell="1" allowOverlap="1">
          <wp:simplePos x="0" y="0"/>
          <wp:positionH relativeFrom="column">
            <wp:posOffset>617220</wp:posOffset>
          </wp:positionH>
          <wp:positionV relativeFrom="paragraph">
            <wp:posOffset>68580</wp:posOffset>
          </wp:positionV>
          <wp:extent cx="935990" cy="695960"/>
          <wp:effectExtent l="19050" t="0" r="0" b="0"/>
          <wp:wrapNone/>
          <wp:docPr id="1" name="Imagem 1" descr="Resultado de imagem para sinpro df gif"/>
          <wp:cNvGraphicFramePr/>
          <a:graphic xmlns:a="http://schemas.openxmlformats.org/drawingml/2006/main">
            <a:graphicData uri="http://schemas.openxmlformats.org/drawingml/2006/picture">
              <pic:pic xmlns:pic="http://schemas.openxmlformats.org/drawingml/2006/picture">
                <pic:nvPicPr>
                  <pic:cNvPr id="2061" name="Picture 13" descr="Resultado de imagem para sinpro df gif"/>
                  <pic:cNvPicPr>
                    <a:picLocks noChangeAspect="1" noChangeArrowheads="1"/>
                  </pic:cNvPicPr>
                </pic:nvPicPr>
                <pic:blipFill>
                  <a:blip r:embed="rId5" cstate="print"/>
                  <a:srcRect/>
                  <a:stretch>
                    <a:fillRect/>
                  </a:stretch>
                </pic:blipFill>
                <pic:spPr bwMode="auto">
                  <a:xfrm>
                    <a:off x="0" y="0"/>
                    <a:ext cx="935990" cy="695960"/>
                  </a:xfrm>
                  <a:prstGeom prst="rect">
                    <a:avLst/>
                  </a:prstGeom>
                  <a:noFill/>
                </pic:spPr>
              </pic:pic>
            </a:graphicData>
          </a:graphic>
        </wp:anchor>
      </w:drawing>
    </w:r>
    <w:r w:rsidR="007F566F" w:rsidRPr="007F566F">
      <w:rPr>
        <w:noProof/>
        <w:lang w:eastAsia="pt-BR"/>
      </w:rPr>
      <w:pict>
        <v:shapetype id="_x0000_t202" coordsize="21600,21600" o:spt="202" path="m,l,21600r21600,l21600,xe">
          <v:stroke joinstyle="miter"/>
          <v:path gradientshapeok="t" o:connecttype="rect"/>
        </v:shapetype>
        <v:shape id="_x0000_s9221" type="#_x0000_t202" style="position:absolute;margin-left:-66.75pt;margin-top:3.3pt;width:116.25pt;height:62.65pt;z-index:251667456;mso-position-horizontal-relative:text;mso-position-vertical-relative:text;mso-width-relative:margin;mso-height-relative:margin" fillcolor="white [3212]" stroked="f">
          <v:textbox style="mso-next-textbox:#_x0000_s9221">
            <w:txbxContent>
              <w:p w:rsidR="006F7CEE" w:rsidRPr="00077ACB" w:rsidRDefault="006F7CEE" w:rsidP="006F7CEE">
                <w:pPr>
                  <w:spacing w:after="0"/>
                  <w:jc w:val="center"/>
                  <w:rPr>
                    <w:rFonts w:ascii="Arial" w:hAnsi="Arial" w:cs="Arial"/>
                    <w:b/>
                    <w:sz w:val="20"/>
                    <w:szCs w:val="24"/>
                  </w:rPr>
                </w:pPr>
                <w:r w:rsidRPr="00077ACB">
                  <w:rPr>
                    <w:rFonts w:ascii="Arial" w:hAnsi="Arial" w:cs="Arial"/>
                    <w:b/>
                    <w:sz w:val="20"/>
                    <w:szCs w:val="24"/>
                  </w:rPr>
                  <w:t>SECRETARIA DE</w:t>
                </w:r>
              </w:p>
              <w:p w:rsidR="006F7CEE" w:rsidRPr="00077ACB" w:rsidRDefault="006F7CEE" w:rsidP="006F7CEE">
                <w:pPr>
                  <w:spacing w:after="0"/>
                  <w:jc w:val="center"/>
                  <w:rPr>
                    <w:rFonts w:ascii="Arial" w:hAnsi="Arial" w:cs="Arial"/>
                    <w:b/>
                    <w:sz w:val="20"/>
                    <w:szCs w:val="24"/>
                  </w:rPr>
                </w:pPr>
                <w:r w:rsidRPr="00077ACB">
                  <w:rPr>
                    <w:rFonts w:ascii="Arial" w:hAnsi="Arial" w:cs="Arial"/>
                    <w:b/>
                    <w:sz w:val="20"/>
                    <w:szCs w:val="24"/>
                  </w:rPr>
                  <w:t>ESTADO DE</w:t>
                </w:r>
              </w:p>
              <w:p w:rsidR="006F7CEE" w:rsidRPr="00077ACB" w:rsidRDefault="006F7CEE" w:rsidP="006F7CEE">
                <w:pPr>
                  <w:spacing w:after="0"/>
                  <w:jc w:val="center"/>
                  <w:rPr>
                    <w:rFonts w:ascii="Arial" w:hAnsi="Arial" w:cs="Arial"/>
                    <w:b/>
                    <w:sz w:val="20"/>
                    <w:szCs w:val="24"/>
                  </w:rPr>
                </w:pPr>
                <w:r w:rsidRPr="00077ACB">
                  <w:rPr>
                    <w:rFonts w:ascii="Arial" w:hAnsi="Arial" w:cs="Arial"/>
                    <w:b/>
                    <w:sz w:val="20"/>
                    <w:szCs w:val="24"/>
                  </w:rPr>
                  <w:t>EDUCAÇÃO DO</w:t>
                </w:r>
              </w:p>
              <w:p w:rsidR="006F7CEE" w:rsidRPr="00077ACB" w:rsidRDefault="006F7CEE" w:rsidP="006F7CEE">
                <w:pPr>
                  <w:spacing w:after="0"/>
                  <w:jc w:val="center"/>
                  <w:rPr>
                    <w:rFonts w:ascii="Arial" w:hAnsi="Arial" w:cs="Arial"/>
                    <w:b/>
                    <w:sz w:val="20"/>
                    <w:szCs w:val="24"/>
                  </w:rPr>
                </w:pPr>
                <w:r w:rsidRPr="00077ACB">
                  <w:rPr>
                    <w:rFonts w:ascii="Arial" w:hAnsi="Arial" w:cs="Arial"/>
                    <w:b/>
                    <w:sz w:val="20"/>
                    <w:szCs w:val="24"/>
                  </w:rPr>
                  <w:t>DISTRITO FEDERAL</w:t>
                </w:r>
              </w:p>
            </w:txbxContent>
          </v:textbox>
        </v:shape>
      </w:pict>
    </w:r>
    <w:r w:rsidR="006F7CEE">
      <w:t xml:space="preserve">               </w:t>
    </w:r>
    <w:r>
      <w:tab/>
    </w:r>
  </w:p>
  <w:p w:rsidR="006F7CEE" w:rsidRDefault="006F7CEE" w:rsidP="006F7CEE">
    <w:pPr>
      <w:pStyle w:val="Rodap"/>
    </w:pPr>
  </w:p>
  <w:p w:rsidR="006F7CEE" w:rsidRDefault="006F7CEE" w:rsidP="006F7CEE">
    <w:pPr>
      <w:pStyle w:val="Rodap"/>
    </w:pPr>
  </w:p>
  <w:p w:rsidR="002A33BA" w:rsidRDefault="002A33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F6" w:rsidRDefault="006E2FF6" w:rsidP="00F22070">
      <w:pPr>
        <w:spacing w:after="0" w:line="240" w:lineRule="auto"/>
      </w:pPr>
      <w:r>
        <w:separator/>
      </w:r>
    </w:p>
  </w:footnote>
  <w:footnote w:type="continuationSeparator" w:id="0">
    <w:p w:rsidR="006E2FF6" w:rsidRDefault="006E2FF6" w:rsidP="00F22070">
      <w:pPr>
        <w:spacing w:after="0" w:line="240" w:lineRule="auto"/>
      </w:pPr>
      <w:r>
        <w:continuationSeparator/>
      </w:r>
    </w:p>
  </w:footnote>
  <w:footnote w:id="1">
    <w:p w:rsidR="00D7161D" w:rsidRPr="00F22070" w:rsidRDefault="00D7161D">
      <w:pPr>
        <w:pStyle w:val="Textodenotaderodap"/>
        <w:rPr>
          <w:rFonts w:ascii="Times New Roman" w:hAnsi="Times New Roman" w:cs="Times New Roman"/>
        </w:rPr>
      </w:pPr>
      <w:r w:rsidRPr="00F22070">
        <w:rPr>
          <w:rStyle w:val="Refdenotaderodap"/>
          <w:rFonts w:ascii="Times New Roman" w:hAnsi="Times New Roman" w:cs="Times New Roman"/>
        </w:rPr>
        <w:footnoteRef/>
      </w:r>
      <w:r w:rsidRPr="00F22070">
        <w:rPr>
          <w:rFonts w:ascii="Times New Roman" w:hAnsi="Times New Roman" w:cs="Times New Roman"/>
        </w:rPr>
        <w:t xml:space="preserve"> Sujeito a alterações e novas atividades.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CC" w:rsidRDefault="006B67C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49" w:rsidRDefault="00781649">
    <w:pPr>
      <w:pStyle w:val="Cabealho"/>
      <w:jc w:val="right"/>
    </w:pPr>
  </w:p>
  <w:p w:rsidR="00781649" w:rsidRDefault="0078164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BA" w:rsidRPr="00AD1C3B" w:rsidRDefault="002A33BA" w:rsidP="002A33BA">
    <w:pPr>
      <w:spacing w:after="0" w:line="240" w:lineRule="auto"/>
      <w:ind w:right="-108"/>
      <w:jc w:val="center"/>
      <w:rPr>
        <w:rFonts w:ascii="Times New Roman" w:eastAsia="MS Mincho" w:hAnsi="Times New Roman" w:cs="Times New Roman"/>
        <w:sz w:val="24"/>
        <w:szCs w:val="24"/>
        <w:lang w:eastAsia="ja-JP"/>
      </w:rPr>
    </w:pPr>
    <w:r>
      <w:rPr>
        <w:rFonts w:ascii="Arial" w:eastAsia="Times New Roman" w:hAnsi="Arial" w:cs="Arial"/>
        <w:noProof/>
        <w:sz w:val="24"/>
        <w:szCs w:val="24"/>
        <w:lang w:eastAsia="pt-BR"/>
      </w:rPr>
      <w:drawing>
        <wp:anchor distT="0" distB="0" distL="114300" distR="114300" simplePos="0" relativeHeight="251665408" behindDoc="1" locked="0" layoutInCell="1" allowOverlap="1">
          <wp:simplePos x="0" y="0"/>
          <wp:positionH relativeFrom="column">
            <wp:posOffset>4958715</wp:posOffset>
          </wp:positionH>
          <wp:positionV relativeFrom="paragraph">
            <wp:posOffset>-59690</wp:posOffset>
          </wp:positionV>
          <wp:extent cx="876300" cy="895350"/>
          <wp:effectExtent l="19050" t="0" r="0" b="0"/>
          <wp:wrapNone/>
          <wp:docPr id="18" name="Imagem 13"/>
          <wp:cNvGraphicFramePr/>
          <a:graphic xmlns:a="http://schemas.openxmlformats.org/drawingml/2006/main">
            <a:graphicData uri="http://schemas.openxmlformats.org/drawingml/2006/picture">
              <pic:pic xmlns:pic="http://schemas.openxmlformats.org/drawingml/2006/picture">
                <pic:nvPicPr>
                  <pic:cNvPr id="8" name="Imagem 13"/>
                  <pic:cNvPicPr/>
                </pic:nvPicPr>
                <pic:blipFill>
                  <a:blip r:embed="rId1" cstate="print"/>
                  <a:srcRect/>
                  <a:stretch>
                    <a:fillRect/>
                  </a:stretch>
                </pic:blipFill>
                <pic:spPr bwMode="auto">
                  <a:xfrm>
                    <a:off x="0" y="0"/>
                    <a:ext cx="876300" cy="895350"/>
                  </a:xfrm>
                  <a:prstGeom prst="rect">
                    <a:avLst/>
                  </a:prstGeom>
                  <a:noFill/>
                  <a:ln w="9525">
                    <a:noFill/>
                    <a:miter lim="800000"/>
                    <a:headEnd/>
                    <a:tailEnd/>
                  </a:ln>
                </pic:spPr>
              </pic:pic>
            </a:graphicData>
          </a:graphic>
        </wp:anchor>
      </w:drawing>
    </w:r>
    <w:r w:rsidR="007F566F" w:rsidRPr="007F566F">
      <w:rPr>
        <w:rFonts w:ascii="Arial" w:eastAsia="Times New Roman" w:hAnsi="Arial" w:cs="Arial"/>
        <w:noProof/>
        <w:sz w:val="24"/>
        <w:szCs w:val="24"/>
        <w:lang w:eastAsia="pt-BR"/>
      </w:rPr>
      <w:pict>
        <v:shapetype id="_x0000_t202" coordsize="21600,21600" o:spt="202" path="m,l,21600r21600,l21600,xe">
          <v:stroke joinstyle="miter"/>
          <v:path gradientshapeok="t" o:connecttype="rect"/>
        </v:shapetype>
        <v:shape id="_x0000_s9220" type="#_x0000_t202" style="position:absolute;left:0;text-align:left;margin-left:-19.65pt;margin-top:-14.6pt;width:83.85pt;height:89.7pt;z-index:251658240;mso-wrap-style:none;mso-height-percent:200;mso-position-horizontal-relative:text;mso-position-vertical-relative:text;mso-height-percent:200;mso-width-relative:margin;mso-height-relative:margin" filled="f" stroked="f">
          <v:textbox style="mso-next-textbox:#_x0000_s9220;mso-fit-shape-to-text:t">
            <w:txbxContent>
              <w:p w:rsidR="002A33BA" w:rsidRDefault="002A33BA" w:rsidP="002A33BA">
                <w:r w:rsidRPr="00F12607">
                  <w:rPr>
                    <w:rFonts w:ascii="Arial" w:eastAsia="Times New Roman" w:hAnsi="Arial" w:cs="Arial"/>
                    <w:sz w:val="24"/>
                    <w:szCs w:val="24"/>
                    <w:lang w:eastAsia="pt-BR"/>
                  </w:rPr>
                  <w:object w:dxaOrig="252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4.25pt" o:ole="" fillcolor="window">
                      <v:imagedata r:id="rId2" o:title=""/>
                    </v:shape>
                    <o:OLEObject Type="Embed" ProgID="PBrush" ShapeID="_x0000_i1025" DrawAspect="Content" ObjectID="_1564782051" r:id="rId3"/>
                  </w:object>
                </w:r>
              </w:p>
            </w:txbxContent>
          </v:textbox>
        </v:shape>
      </w:pict>
    </w:r>
    <w:r w:rsidRPr="00AD1C3B">
      <w:rPr>
        <w:rFonts w:ascii="Times New Roman" w:eastAsia="MS Mincho" w:hAnsi="Times New Roman" w:cs="Times New Roman"/>
        <w:sz w:val="24"/>
        <w:szCs w:val="24"/>
        <w:lang w:eastAsia="ja-JP"/>
      </w:rPr>
      <w:t>Governo do Distrito Federal</w:t>
    </w:r>
  </w:p>
  <w:p w:rsidR="002A33BA" w:rsidRPr="00AD1C3B" w:rsidRDefault="002A33BA" w:rsidP="002A33BA">
    <w:pPr>
      <w:spacing w:after="0" w:line="240" w:lineRule="auto"/>
      <w:ind w:right="-108"/>
      <w:jc w:val="center"/>
      <w:rPr>
        <w:rFonts w:ascii="Times New Roman" w:eastAsia="MS Mincho" w:hAnsi="Times New Roman" w:cs="Times New Roman"/>
        <w:sz w:val="24"/>
        <w:szCs w:val="24"/>
        <w:lang w:eastAsia="ja-JP"/>
      </w:rPr>
    </w:pPr>
    <w:r w:rsidRPr="00AD1C3B">
      <w:rPr>
        <w:rFonts w:ascii="Times New Roman" w:eastAsia="MS Mincho" w:hAnsi="Times New Roman" w:cs="Times New Roman"/>
        <w:sz w:val="24"/>
        <w:szCs w:val="24"/>
        <w:lang w:eastAsia="ja-JP"/>
      </w:rPr>
      <w:t>Secretaria de Estado de Educação</w:t>
    </w:r>
  </w:p>
  <w:p w:rsidR="002A33BA" w:rsidRPr="00AD1C3B" w:rsidRDefault="002A33BA" w:rsidP="002A33BA">
    <w:pPr>
      <w:spacing w:after="0" w:line="240" w:lineRule="auto"/>
      <w:ind w:right="-108"/>
      <w:jc w:val="center"/>
      <w:rPr>
        <w:rFonts w:ascii="Times New Roman" w:eastAsia="MS Mincho" w:hAnsi="Times New Roman" w:cs="Times New Roman"/>
        <w:sz w:val="24"/>
        <w:szCs w:val="24"/>
        <w:lang w:eastAsia="ja-JP"/>
      </w:rPr>
    </w:pPr>
    <w:r w:rsidRPr="00AD1C3B">
      <w:rPr>
        <w:rFonts w:ascii="Times New Roman" w:eastAsia="MS Mincho" w:hAnsi="Times New Roman" w:cs="Times New Roman"/>
        <w:sz w:val="24"/>
        <w:szCs w:val="24"/>
        <w:lang w:eastAsia="ja-JP"/>
      </w:rPr>
      <w:t xml:space="preserve">Coordenação Regional de Ensino de </w:t>
    </w:r>
    <w:r>
      <w:rPr>
        <w:rFonts w:ascii="Times New Roman" w:eastAsia="MS Mincho" w:hAnsi="Times New Roman" w:cs="Times New Roman"/>
        <w:sz w:val="24"/>
        <w:szCs w:val="24"/>
        <w:lang w:eastAsia="ja-JP"/>
      </w:rPr>
      <w:t>Tagua</w:t>
    </w:r>
    <w:r w:rsidRPr="00AD1C3B">
      <w:rPr>
        <w:rFonts w:ascii="Times New Roman" w:eastAsia="MS Mincho" w:hAnsi="Times New Roman" w:cs="Times New Roman"/>
        <w:sz w:val="24"/>
        <w:szCs w:val="24"/>
        <w:lang w:eastAsia="ja-JP"/>
      </w:rPr>
      <w:t>ti</w:t>
    </w:r>
    <w:r>
      <w:rPr>
        <w:rFonts w:ascii="Times New Roman" w:eastAsia="MS Mincho" w:hAnsi="Times New Roman" w:cs="Times New Roman"/>
        <w:sz w:val="24"/>
        <w:szCs w:val="24"/>
        <w:lang w:eastAsia="ja-JP"/>
      </w:rPr>
      <w:t>n</w:t>
    </w:r>
    <w:r w:rsidRPr="00AD1C3B">
      <w:rPr>
        <w:rFonts w:ascii="Times New Roman" w:eastAsia="MS Mincho" w:hAnsi="Times New Roman" w:cs="Times New Roman"/>
        <w:sz w:val="24"/>
        <w:szCs w:val="24"/>
        <w:lang w:eastAsia="ja-JP"/>
      </w:rPr>
      <w:t>ga</w:t>
    </w:r>
  </w:p>
  <w:p w:rsidR="002A33BA" w:rsidRPr="00AD1C3B" w:rsidRDefault="002A33BA" w:rsidP="002A33BA">
    <w:pPr>
      <w:spacing w:after="0" w:line="240" w:lineRule="auto"/>
      <w:ind w:right="-108"/>
      <w:jc w:val="center"/>
      <w:rPr>
        <w:rFonts w:ascii="Times New Roman" w:eastAsia="MS Mincho" w:hAnsi="Times New Roman" w:cs="Times New Roman"/>
        <w:b/>
        <w:sz w:val="24"/>
        <w:szCs w:val="24"/>
        <w:lang w:eastAsia="ja-JP"/>
      </w:rPr>
    </w:pPr>
    <w:r w:rsidRPr="00AD1C3B">
      <w:rPr>
        <w:rFonts w:ascii="Times New Roman" w:eastAsia="MS Mincho" w:hAnsi="Times New Roman" w:cs="Times New Roman"/>
        <w:b/>
        <w:sz w:val="24"/>
        <w:szCs w:val="24"/>
        <w:lang w:eastAsia="ja-JP"/>
      </w:rPr>
      <w:t xml:space="preserve">CENTRO DE ENSINO MÉDIO AVE BRANCA - </w:t>
    </w:r>
    <w:proofErr w:type="spellStart"/>
    <w:r w:rsidRPr="00AD1C3B">
      <w:rPr>
        <w:rFonts w:ascii="Times New Roman" w:eastAsia="MS Mincho" w:hAnsi="Times New Roman" w:cs="Times New Roman"/>
        <w:b/>
        <w:sz w:val="24"/>
        <w:szCs w:val="24"/>
        <w:lang w:eastAsia="ja-JP"/>
      </w:rPr>
      <w:t>CEMAB</w:t>
    </w:r>
    <w:proofErr w:type="spellEnd"/>
  </w:p>
  <w:p w:rsidR="002A33BA" w:rsidRDefault="002A33BA" w:rsidP="002A33BA">
    <w:pPr>
      <w:pStyle w:val="Cabealho"/>
      <w:jc w:val="center"/>
    </w:pPr>
    <w:r w:rsidRPr="00AD1C3B">
      <w:rPr>
        <w:rFonts w:ascii="Times New Roman" w:eastAsia="MS Mincho" w:hAnsi="Times New Roman" w:cs="Times New Roman"/>
        <w:sz w:val="24"/>
        <w:szCs w:val="24"/>
        <w:lang w:eastAsia="ja-JP"/>
      </w:rPr>
      <w:t xml:space="preserve">Fone: </w:t>
    </w:r>
    <w:hyperlink r:id="rId4" w:tooltip="Telefonar através do Hangouts" w:history="1">
      <w:r w:rsidRPr="00AD1C3B">
        <w:rPr>
          <w:rStyle w:val="Hyperlink"/>
          <w:rFonts w:ascii="Times New Roman" w:hAnsi="Times New Roman" w:cs="Times New Roman"/>
          <w:color w:val="auto"/>
          <w:sz w:val="24"/>
          <w:szCs w:val="24"/>
          <w:u w:val="none"/>
          <w:shd w:val="clear" w:color="auto" w:fill="FFFFFF"/>
        </w:rPr>
        <w:t>3901-6675</w:t>
      </w:r>
    </w:hyperlink>
  </w:p>
  <w:p w:rsidR="002A33BA" w:rsidRDefault="002A33BA">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059"/>
      <w:docPartObj>
        <w:docPartGallery w:val="Page Numbers (Top of Page)"/>
        <w:docPartUnique/>
      </w:docPartObj>
    </w:sdtPr>
    <w:sdtContent>
      <w:p w:rsidR="00781649" w:rsidRDefault="007F566F">
        <w:pPr>
          <w:pStyle w:val="Cabealho"/>
          <w:jc w:val="right"/>
        </w:pPr>
        <w:fldSimple w:instr=" PAGE   \* MERGEFORMAT ">
          <w:r w:rsidR="00876BC8">
            <w:rPr>
              <w:noProof/>
            </w:rPr>
            <w:t>13</w:t>
          </w:r>
        </w:fldSimple>
      </w:p>
    </w:sdtContent>
  </w:sdt>
  <w:p w:rsidR="00781649" w:rsidRDefault="00781649">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056"/>
      <w:docPartObj>
        <w:docPartGallery w:val="Page Numbers (Top of Page)"/>
        <w:docPartUnique/>
      </w:docPartObj>
    </w:sdtPr>
    <w:sdtContent>
      <w:p w:rsidR="00781649" w:rsidRDefault="007F566F">
        <w:pPr>
          <w:pStyle w:val="Cabealho"/>
          <w:jc w:val="right"/>
        </w:pPr>
        <w:fldSimple w:instr=" PAGE   \* MERGEFORMAT ">
          <w:r w:rsidR="00781649">
            <w:rPr>
              <w:noProof/>
            </w:rPr>
            <w:t>3</w:t>
          </w:r>
        </w:fldSimple>
      </w:p>
    </w:sdtContent>
  </w:sdt>
  <w:p w:rsidR="00781649" w:rsidRDefault="007816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1EB"/>
    <w:multiLevelType w:val="hybridMultilevel"/>
    <w:tmpl w:val="E402E4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D664DD"/>
    <w:multiLevelType w:val="multilevel"/>
    <w:tmpl w:val="A9A6D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D5117F"/>
    <w:multiLevelType w:val="hybridMultilevel"/>
    <w:tmpl w:val="B93812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FA073C"/>
    <w:multiLevelType w:val="hybridMultilevel"/>
    <w:tmpl w:val="FD509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65611C0"/>
    <w:multiLevelType w:val="hybridMultilevel"/>
    <w:tmpl w:val="99B6833E"/>
    <w:lvl w:ilvl="0" w:tplc="7E26E9BA">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BC10A2"/>
    <w:multiLevelType w:val="hybridMultilevel"/>
    <w:tmpl w:val="35823C0C"/>
    <w:lvl w:ilvl="0" w:tplc="028E46F6">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8674"/>
    <o:shapelayout v:ext="edit">
      <o:idmap v:ext="edit" data="9"/>
    </o:shapelayout>
  </w:hdrShapeDefaults>
  <w:footnotePr>
    <w:footnote w:id="-1"/>
    <w:footnote w:id="0"/>
  </w:footnotePr>
  <w:endnotePr>
    <w:endnote w:id="-1"/>
    <w:endnote w:id="0"/>
  </w:endnotePr>
  <w:compat/>
  <w:rsids>
    <w:rsidRoot w:val="001534E6"/>
    <w:rsid w:val="00016057"/>
    <w:rsid w:val="000318BD"/>
    <w:rsid w:val="00077ACB"/>
    <w:rsid w:val="000C6A0D"/>
    <w:rsid w:val="000C6C03"/>
    <w:rsid w:val="001320C4"/>
    <w:rsid w:val="00142435"/>
    <w:rsid w:val="001534E6"/>
    <w:rsid w:val="00164DD4"/>
    <w:rsid w:val="00164F73"/>
    <w:rsid w:val="001877A9"/>
    <w:rsid w:val="001B6B87"/>
    <w:rsid w:val="001C1E62"/>
    <w:rsid w:val="001D2247"/>
    <w:rsid w:val="001E3B0F"/>
    <w:rsid w:val="001E4DFF"/>
    <w:rsid w:val="001E6C02"/>
    <w:rsid w:val="001F347C"/>
    <w:rsid w:val="002720FE"/>
    <w:rsid w:val="002836DF"/>
    <w:rsid w:val="002A33BA"/>
    <w:rsid w:val="002B0D94"/>
    <w:rsid w:val="002D0DB6"/>
    <w:rsid w:val="002F410F"/>
    <w:rsid w:val="0031492D"/>
    <w:rsid w:val="00320889"/>
    <w:rsid w:val="00323919"/>
    <w:rsid w:val="00365302"/>
    <w:rsid w:val="0037073E"/>
    <w:rsid w:val="00387820"/>
    <w:rsid w:val="003B4215"/>
    <w:rsid w:val="003E0CBE"/>
    <w:rsid w:val="003F779E"/>
    <w:rsid w:val="004123FD"/>
    <w:rsid w:val="00433A74"/>
    <w:rsid w:val="00442E06"/>
    <w:rsid w:val="00447B3E"/>
    <w:rsid w:val="004658F5"/>
    <w:rsid w:val="004922ED"/>
    <w:rsid w:val="004A4599"/>
    <w:rsid w:val="004C00D0"/>
    <w:rsid w:val="004E1033"/>
    <w:rsid w:val="004F3C92"/>
    <w:rsid w:val="00500220"/>
    <w:rsid w:val="0054706E"/>
    <w:rsid w:val="005471FD"/>
    <w:rsid w:val="0056154D"/>
    <w:rsid w:val="00567C19"/>
    <w:rsid w:val="00576BB7"/>
    <w:rsid w:val="005A7F88"/>
    <w:rsid w:val="005C182A"/>
    <w:rsid w:val="005D02F6"/>
    <w:rsid w:val="005E3E85"/>
    <w:rsid w:val="00614CA2"/>
    <w:rsid w:val="006244C9"/>
    <w:rsid w:val="00665DA0"/>
    <w:rsid w:val="00673FB5"/>
    <w:rsid w:val="006939D2"/>
    <w:rsid w:val="00694C01"/>
    <w:rsid w:val="00697C61"/>
    <w:rsid w:val="006A08E8"/>
    <w:rsid w:val="006B32A1"/>
    <w:rsid w:val="006B67CC"/>
    <w:rsid w:val="006E2FF6"/>
    <w:rsid w:val="006F7CEE"/>
    <w:rsid w:val="007052DB"/>
    <w:rsid w:val="00713A10"/>
    <w:rsid w:val="00722C28"/>
    <w:rsid w:val="0073463D"/>
    <w:rsid w:val="00735E7B"/>
    <w:rsid w:val="00781649"/>
    <w:rsid w:val="007872E4"/>
    <w:rsid w:val="007B6B59"/>
    <w:rsid w:val="007C285F"/>
    <w:rsid w:val="007C4710"/>
    <w:rsid w:val="007D288E"/>
    <w:rsid w:val="007D4375"/>
    <w:rsid w:val="007F1FDB"/>
    <w:rsid w:val="007F3395"/>
    <w:rsid w:val="007F566F"/>
    <w:rsid w:val="00806AA2"/>
    <w:rsid w:val="008163A7"/>
    <w:rsid w:val="00821B43"/>
    <w:rsid w:val="00833E18"/>
    <w:rsid w:val="00876BC8"/>
    <w:rsid w:val="008848DB"/>
    <w:rsid w:val="008B143B"/>
    <w:rsid w:val="008E10C2"/>
    <w:rsid w:val="008E75FF"/>
    <w:rsid w:val="008F41E9"/>
    <w:rsid w:val="00963009"/>
    <w:rsid w:val="0098120E"/>
    <w:rsid w:val="009D43D8"/>
    <w:rsid w:val="009D695D"/>
    <w:rsid w:val="009F38FB"/>
    <w:rsid w:val="00A066AE"/>
    <w:rsid w:val="00A50098"/>
    <w:rsid w:val="00A72805"/>
    <w:rsid w:val="00A80557"/>
    <w:rsid w:val="00A91DDD"/>
    <w:rsid w:val="00A96802"/>
    <w:rsid w:val="00AC3524"/>
    <w:rsid w:val="00AC5DB9"/>
    <w:rsid w:val="00AC7C11"/>
    <w:rsid w:val="00AD1C3B"/>
    <w:rsid w:val="00AE3AC5"/>
    <w:rsid w:val="00AF77A8"/>
    <w:rsid w:val="00B01850"/>
    <w:rsid w:val="00B03A65"/>
    <w:rsid w:val="00B06EB8"/>
    <w:rsid w:val="00B27442"/>
    <w:rsid w:val="00B6198B"/>
    <w:rsid w:val="00B7223F"/>
    <w:rsid w:val="00B7459C"/>
    <w:rsid w:val="00B86B17"/>
    <w:rsid w:val="00B925BE"/>
    <w:rsid w:val="00BB1FED"/>
    <w:rsid w:val="00BB6FD3"/>
    <w:rsid w:val="00C04254"/>
    <w:rsid w:val="00C30AC3"/>
    <w:rsid w:val="00C311C8"/>
    <w:rsid w:val="00C319A5"/>
    <w:rsid w:val="00C45E79"/>
    <w:rsid w:val="00C52F25"/>
    <w:rsid w:val="00C7264A"/>
    <w:rsid w:val="00C80A87"/>
    <w:rsid w:val="00C90375"/>
    <w:rsid w:val="00CA3FCE"/>
    <w:rsid w:val="00CA4E51"/>
    <w:rsid w:val="00CA6F12"/>
    <w:rsid w:val="00CE2D72"/>
    <w:rsid w:val="00D00B2C"/>
    <w:rsid w:val="00D07BA1"/>
    <w:rsid w:val="00D2166B"/>
    <w:rsid w:val="00D41785"/>
    <w:rsid w:val="00D42422"/>
    <w:rsid w:val="00D61AB2"/>
    <w:rsid w:val="00D7161D"/>
    <w:rsid w:val="00D74609"/>
    <w:rsid w:val="00D83B39"/>
    <w:rsid w:val="00DC4A4E"/>
    <w:rsid w:val="00DF3FE9"/>
    <w:rsid w:val="00E539AA"/>
    <w:rsid w:val="00E53C60"/>
    <w:rsid w:val="00E5712F"/>
    <w:rsid w:val="00EC6F4F"/>
    <w:rsid w:val="00ED047E"/>
    <w:rsid w:val="00ED64F1"/>
    <w:rsid w:val="00EE2554"/>
    <w:rsid w:val="00F12607"/>
    <w:rsid w:val="00F22070"/>
    <w:rsid w:val="00F35F4C"/>
    <w:rsid w:val="00F40385"/>
    <w:rsid w:val="00F87048"/>
    <w:rsid w:val="00FB0D26"/>
    <w:rsid w:val="00FB6225"/>
    <w:rsid w:val="00FF1A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88"/>
  </w:style>
  <w:style w:type="paragraph" w:styleId="Ttulo1">
    <w:name w:val="heading 1"/>
    <w:basedOn w:val="Normal"/>
    <w:next w:val="Normal"/>
    <w:link w:val="Ttulo1Char"/>
    <w:uiPriority w:val="9"/>
    <w:qFormat/>
    <w:rsid w:val="00CA6F12"/>
    <w:pPr>
      <w:keepNext/>
      <w:keepLines/>
      <w:spacing w:before="480" w:after="0"/>
      <w:outlineLvl w:val="0"/>
    </w:pPr>
    <w:rPr>
      <w:rFonts w:ascii="Times New Roman" w:eastAsiaTheme="majorEastAsia" w:hAnsi="Times New Roman" w:cstheme="majorBidi"/>
      <w:b/>
      <w:bCs/>
      <w:sz w:val="24"/>
      <w:szCs w:val="28"/>
    </w:rPr>
  </w:style>
  <w:style w:type="paragraph" w:styleId="Ttulo2">
    <w:name w:val="heading 2"/>
    <w:basedOn w:val="Normal"/>
    <w:link w:val="Ttulo2Char"/>
    <w:uiPriority w:val="9"/>
    <w:qFormat/>
    <w:rsid w:val="001F347C"/>
    <w:pPr>
      <w:spacing w:before="100" w:beforeAutospacing="1" w:after="100" w:afterAutospacing="1" w:line="240" w:lineRule="auto"/>
      <w:outlineLvl w:val="1"/>
    </w:pPr>
    <w:rPr>
      <w:rFonts w:ascii="Times New Roman" w:eastAsia="Times New Roman" w:hAnsi="Times New Roman" w:cs="Times New Roman"/>
      <w:b/>
      <w:bCs/>
      <w:sz w:val="24"/>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34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4E6"/>
    <w:rPr>
      <w:rFonts w:ascii="Tahoma" w:hAnsi="Tahoma" w:cs="Tahoma"/>
      <w:sz w:val="16"/>
      <w:szCs w:val="16"/>
    </w:rPr>
  </w:style>
  <w:style w:type="paragraph" w:styleId="PargrafodaLista">
    <w:name w:val="List Paragraph"/>
    <w:basedOn w:val="Normal"/>
    <w:uiPriority w:val="34"/>
    <w:qFormat/>
    <w:rsid w:val="007052DB"/>
    <w:pPr>
      <w:ind w:left="720"/>
      <w:contextualSpacing/>
    </w:pPr>
  </w:style>
  <w:style w:type="paragraph" w:styleId="NormalWeb">
    <w:name w:val="Normal (Web)"/>
    <w:basedOn w:val="Normal"/>
    <w:uiPriority w:val="99"/>
    <w:unhideWhenUsed/>
    <w:rsid w:val="007052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52DB"/>
  </w:style>
  <w:style w:type="character" w:customStyle="1" w:styleId="Ttulo2Char">
    <w:name w:val="Título 2 Char"/>
    <w:basedOn w:val="Fontepargpadro"/>
    <w:link w:val="Ttulo2"/>
    <w:uiPriority w:val="9"/>
    <w:rsid w:val="001F347C"/>
    <w:rPr>
      <w:rFonts w:ascii="Times New Roman" w:eastAsia="Times New Roman" w:hAnsi="Times New Roman" w:cs="Times New Roman"/>
      <w:b/>
      <w:bCs/>
      <w:sz w:val="24"/>
      <w:szCs w:val="36"/>
      <w:lang w:eastAsia="pt-BR"/>
    </w:rPr>
  </w:style>
  <w:style w:type="character" w:styleId="Forte">
    <w:name w:val="Strong"/>
    <w:basedOn w:val="Fontepargpadro"/>
    <w:uiPriority w:val="22"/>
    <w:qFormat/>
    <w:rsid w:val="00164F73"/>
    <w:rPr>
      <w:b/>
      <w:bCs/>
    </w:rPr>
  </w:style>
  <w:style w:type="paragraph" w:customStyle="1" w:styleId="NormalWeb1">
    <w:name w:val="Normal (Web)1"/>
    <w:basedOn w:val="Normal"/>
    <w:rsid w:val="00665DA0"/>
    <w:pPr>
      <w:spacing w:before="198" w:after="198" w:line="336" w:lineRule="atLeast"/>
      <w:ind w:left="198" w:right="198" w:firstLine="198"/>
    </w:pPr>
    <w:rPr>
      <w:rFonts w:ascii="Times New Roman" w:eastAsia="SimSun" w:hAnsi="Times New Roman" w:cs="Times New Roman"/>
      <w:sz w:val="24"/>
      <w:szCs w:val="24"/>
      <w:lang w:eastAsia="zh-CN"/>
    </w:rPr>
  </w:style>
  <w:style w:type="character" w:styleId="Hyperlink">
    <w:name w:val="Hyperlink"/>
    <w:basedOn w:val="Fontepargpadro"/>
    <w:uiPriority w:val="99"/>
    <w:unhideWhenUsed/>
    <w:rsid w:val="0031492D"/>
    <w:rPr>
      <w:color w:val="0000FF"/>
      <w:u w:val="single"/>
    </w:rPr>
  </w:style>
  <w:style w:type="paragraph" w:styleId="Textodenotaderodap">
    <w:name w:val="footnote text"/>
    <w:basedOn w:val="Normal"/>
    <w:link w:val="TextodenotaderodapChar"/>
    <w:uiPriority w:val="99"/>
    <w:semiHidden/>
    <w:unhideWhenUsed/>
    <w:rsid w:val="00F220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2070"/>
    <w:rPr>
      <w:sz w:val="20"/>
      <w:szCs w:val="20"/>
    </w:rPr>
  </w:style>
  <w:style w:type="character" w:styleId="Refdenotaderodap">
    <w:name w:val="footnote reference"/>
    <w:basedOn w:val="Fontepargpadro"/>
    <w:uiPriority w:val="99"/>
    <w:semiHidden/>
    <w:unhideWhenUsed/>
    <w:rsid w:val="00F22070"/>
    <w:rPr>
      <w:vertAlign w:val="superscript"/>
    </w:rPr>
  </w:style>
  <w:style w:type="paragraph" w:styleId="MapadoDocumento">
    <w:name w:val="Document Map"/>
    <w:basedOn w:val="Normal"/>
    <w:link w:val="MapadoDocumentoChar"/>
    <w:uiPriority w:val="99"/>
    <w:semiHidden/>
    <w:unhideWhenUsed/>
    <w:rsid w:val="00C04254"/>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04254"/>
    <w:rPr>
      <w:rFonts w:ascii="Tahoma" w:hAnsi="Tahoma" w:cs="Tahoma"/>
      <w:sz w:val="16"/>
      <w:szCs w:val="16"/>
    </w:rPr>
  </w:style>
  <w:style w:type="character" w:customStyle="1" w:styleId="Ttulo1Char">
    <w:name w:val="Título 1 Char"/>
    <w:basedOn w:val="Fontepargpadro"/>
    <w:link w:val="Ttulo1"/>
    <w:uiPriority w:val="9"/>
    <w:rsid w:val="00CA6F12"/>
    <w:rPr>
      <w:rFonts w:ascii="Times New Roman" w:eastAsiaTheme="majorEastAsia" w:hAnsi="Times New Roman" w:cstheme="majorBidi"/>
      <w:b/>
      <w:bCs/>
      <w:sz w:val="24"/>
      <w:szCs w:val="28"/>
    </w:rPr>
  </w:style>
  <w:style w:type="paragraph" w:styleId="CabealhodoSumrio">
    <w:name w:val="TOC Heading"/>
    <w:basedOn w:val="Ttulo1"/>
    <w:next w:val="Normal"/>
    <w:uiPriority w:val="39"/>
    <w:semiHidden/>
    <w:unhideWhenUsed/>
    <w:qFormat/>
    <w:rsid w:val="001320C4"/>
    <w:pPr>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1320C4"/>
    <w:pPr>
      <w:spacing w:after="100"/>
    </w:pPr>
  </w:style>
  <w:style w:type="paragraph" w:styleId="Sumrio2">
    <w:name w:val="toc 2"/>
    <w:basedOn w:val="Normal"/>
    <w:next w:val="Normal"/>
    <w:autoRedefine/>
    <w:uiPriority w:val="39"/>
    <w:unhideWhenUsed/>
    <w:rsid w:val="001320C4"/>
    <w:pPr>
      <w:spacing w:after="100"/>
      <w:ind w:left="220"/>
    </w:pPr>
  </w:style>
  <w:style w:type="paragraph" w:styleId="Cabealho">
    <w:name w:val="header"/>
    <w:basedOn w:val="Normal"/>
    <w:link w:val="CabealhoChar"/>
    <w:uiPriority w:val="99"/>
    <w:unhideWhenUsed/>
    <w:rsid w:val="00D716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161D"/>
  </w:style>
  <w:style w:type="paragraph" w:styleId="Rodap">
    <w:name w:val="footer"/>
    <w:basedOn w:val="Normal"/>
    <w:link w:val="RodapChar"/>
    <w:uiPriority w:val="99"/>
    <w:unhideWhenUsed/>
    <w:rsid w:val="00D7161D"/>
    <w:pPr>
      <w:tabs>
        <w:tab w:val="center" w:pos="4252"/>
        <w:tab w:val="right" w:pos="8504"/>
      </w:tabs>
      <w:spacing w:after="0" w:line="240" w:lineRule="auto"/>
    </w:pPr>
  </w:style>
  <w:style w:type="character" w:customStyle="1" w:styleId="RodapChar">
    <w:name w:val="Rodapé Char"/>
    <w:basedOn w:val="Fontepargpadro"/>
    <w:link w:val="Rodap"/>
    <w:uiPriority w:val="99"/>
    <w:rsid w:val="00D7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34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882">
      <w:bodyDiv w:val="1"/>
      <w:marLeft w:val="0"/>
      <w:marRight w:val="0"/>
      <w:marTop w:val="0"/>
      <w:marBottom w:val="0"/>
      <w:divBdr>
        <w:top w:val="none" w:sz="0" w:space="0" w:color="auto"/>
        <w:left w:val="none" w:sz="0" w:space="0" w:color="auto"/>
        <w:bottom w:val="none" w:sz="0" w:space="0" w:color="auto"/>
        <w:right w:val="none" w:sz="0" w:space="0" w:color="auto"/>
      </w:divBdr>
    </w:div>
    <w:div w:id="514465356">
      <w:bodyDiv w:val="1"/>
      <w:marLeft w:val="0"/>
      <w:marRight w:val="0"/>
      <w:marTop w:val="0"/>
      <w:marBottom w:val="0"/>
      <w:divBdr>
        <w:top w:val="none" w:sz="0" w:space="0" w:color="auto"/>
        <w:left w:val="none" w:sz="0" w:space="0" w:color="auto"/>
        <w:bottom w:val="none" w:sz="0" w:space="0" w:color="auto"/>
        <w:right w:val="none" w:sz="0" w:space="0" w:color="auto"/>
      </w:divBdr>
    </w:div>
    <w:div w:id="574366214">
      <w:bodyDiv w:val="1"/>
      <w:marLeft w:val="0"/>
      <w:marRight w:val="0"/>
      <w:marTop w:val="0"/>
      <w:marBottom w:val="0"/>
      <w:divBdr>
        <w:top w:val="none" w:sz="0" w:space="0" w:color="auto"/>
        <w:left w:val="none" w:sz="0" w:space="0" w:color="auto"/>
        <w:bottom w:val="none" w:sz="0" w:space="0" w:color="auto"/>
        <w:right w:val="none" w:sz="0" w:space="0" w:color="auto"/>
      </w:divBdr>
    </w:div>
    <w:div w:id="601492443">
      <w:bodyDiv w:val="1"/>
      <w:marLeft w:val="0"/>
      <w:marRight w:val="0"/>
      <w:marTop w:val="0"/>
      <w:marBottom w:val="0"/>
      <w:divBdr>
        <w:top w:val="none" w:sz="0" w:space="0" w:color="auto"/>
        <w:left w:val="none" w:sz="0" w:space="0" w:color="auto"/>
        <w:bottom w:val="none" w:sz="0" w:space="0" w:color="auto"/>
        <w:right w:val="none" w:sz="0" w:space="0" w:color="auto"/>
      </w:divBdr>
    </w:div>
    <w:div w:id="653875831">
      <w:bodyDiv w:val="1"/>
      <w:marLeft w:val="0"/>
      <w:marRight w:val="0"/>
      <w:marTop w:val="0"/>
      <w:marBottom w:val="0"/>
      <w:divBdr>
        <w:top w:val="none" w:sz="0" w:space="0" w:color="auto"/>
        <w:left w:val="none" w:sz="0" w:space="0" w:color="auto"/>
        <w:bottom w:val="none" w:sz="0" w:space="0" w:color="auto"/>
        <w:right w:val="none" w:sz="0" w:space="0" w:color="auto"/>
      </w:divBdr>
    </w:div>
    <w:div w:id="654382320">
      <w:bodyDiv w:val="1"/>
      <w:marLeft w:val="0"/>
      <w:marRight w:val="0"/>
      <w:marTop w:val="0"/>
      <w:marBottom w:val="0"/>
      <w:divBdr>
        <w:top w:val="none" w:sz="0" w:space="0" w:color="auto"/>
        <w:left w:val="none" w:sz="0" w:space="0" w:color="auto"/>
        <w:bottom w:val="none" w:sz="0" w:space="0" w:color="auto"/>
        <w:right w:val="none" w:sz="0" w:space="0" w:color="auto"/>
      </w:divBdr>
    </w:div>
    <w:div w:id="687873417">
      <w:bodyDiv w:val="1"/>
      <w:marLeft w:val="0"/>
      <w:marRight w:val="0"/>
      <w:marTop w:val="0"/>
      <w:marBottom w:val="0"/>
      <w:divBdr>
        <w:top w:val="none" w:sz="0" w:space="0" w:color="auto"/>
        <w:left w:val="none" w:sz="0" w:space="0" w:color="auto"/>
        <w:bottom w:val="none" w:sz="0" w:space="0" w:color="auto"/>
        <w:right w:val="none" w:sz="0" w:space="0" w:color="auto"/>
      </w:divBdr>
    </w:div>
    <w:div w:id="711344829">
      <w:bodyDiv w:val="1"/>
      <w:marLeft w:val="0"/>
      <w:marRight w:val="0"/>
      <w:marTop w:val="0"/>
      <w:marBottom w:val="0"/>
      <w:divBdr>
        <w:top w:val="none" w:sz="0" w:space="0" w:color="auto"/>
        <w:left w:val="none" w:sz="0" w:space="0" w:color="auto"/>
        <w:bottom w:val="none" w:sz="0" w:space="0" w:color="auto"/>
        <w:right w:val="none" w:sz="0" w:space="0" w:color="auto"/>
      </w:divBdr>
    </w:div>
    <w:div w:id="992100136">
      <w:bodyDiv w:val="1"/>
      <w:marLeft w:val="0"/>
      <w:marRight w:val="0"/>
      <w:marTop w:val="0"/>
      <w:marBottom w:val="0"/>
      <w:divBdr>
        <w:top w:val="none" w:sz="0" w:space="0" w:color="auto"/>
        <w:left w:val="none" w:sz="0" w:space="0" w:color="auto"/>
        <w:bottom w:val="none" w:sz="0" w:space="0" w:color="auto"/>
        <w:right w:val="none" w:sz="0" w:space="0" w:color="auto"/>
      </w:divBdr>
    </w:div>
    <w:div w:id="1136753003">
      <w:bodyDiv w:val="1"/>
      <w:marLeft w:val="0"/>
      <w:marRight w:val="0"/>
      <w:marTop w:val="0"/>
      <w:marBottom w:val="0"/>
      <w:divBdr>
        <w:top w:val="none" w:sz="0" w:space="0" w:color="auto"/>
        <w:left w:val="none" w:sz="0" w:space="0" w:color="auto"/>
        <w:bottom w:val="none" w:sz="0" w:space="0" w:color="auto"/>
        <w:right w:val="none" w:sz="0" w:space="0" w:color="auto"/>
      </w:divBdr>
    </w:div>
    <w:div w:id="1171991240">
      <w:bodyDiv w:val="1"/>
      <w:marLeft w:val="0"/>
      <w:marRight w:val="0"/>
      <w:marTop w:val="0"/>
      <w:marBottom w:val="0"/>
      <w:divBdr>
        <w:top w:val="none" w:sz="0" w:space="0" w:color="auto"/>
        <w:left w:val="none" w:sz="0" w:space="0" w:color="auto"/>
        <w:bottom w:val="none" w:sz="0" w:space="0" w:color="auto"/>
        <w:right w:val="none" w:sz="0" w:space="0" w:color="auto"/>
      </w:divBdr>
    </w:div>
    <w:div w:id="1195343539">
      <w:bodyDiv w:val="1"/>
      <w:marLeft w:val="0"/>
      <w:marRight w:val="0"/>
      <w:marTop w:val="0"/>
      <w:marBottom w:val="0"/>
      <w:divBdr>
        <w:top w:val="none" w:sz="0" w:space="0" w:color="auto"/>
        <w:left w:val="none" w:sz="0" w:space="0" w:color="auto"/>
        <w:bottom w:val="none" w:sz="0" w:space="0" w:color="auto"/>
        <w:right w:val="none" w:sz="0" w:space="0" w:color="auto"/>
      </w:divBdr>
    </w:div>
    <w:div w:id="1855149222">
      <w:bodyDiv w:val="1"/>
      <w:marLeft w:val="0"/>
      <w:marRight w:val="0"/>
      <w:marTop w:val="0"/>
      <w:marBottom w:val="0"/>
      <w:divBdr>
        <w:top w:val="none" w:sz="0" w:space="0" w:color="auto"/>
        <w:left w:val="none" w:sz="0" w:space="0" w:color="auto"/>
        <w:bottom w:val="none" w:sz="0" w:space="0" w:color="auto"/>
        <w:right w:val="none" w:sz="0" w:space="0" w:color="auto"/>
      </w:divBdr>
    </w:div>
    <w:div w:id="1855417538">
      <w:bodyDiv w:val="1"/>
      <w:marLeft w:val="0"/>
      <w:marRight w:val="0"/>
      <w:marTop w:val="0"/>
      <w:marBottom w:val="0"/>
      <w:divBdr>
        <w:top w:val="none" w:sz="0" w:space="0" w:color="auto"/>
        <w:left w:val="none" w:sz="0" w:space="0" w:color="auto"/>
        <w:bottom w:val="none" w:sz="0" w:space="0" w:color="auto"/>
        <w:right w:val="none" w:sz="0" w:space="0" w:color="auto"/>
      </w:divBdr>
    </w:div>
    <w:div w:id="1856649731">
      <w:bodyDiv w:val="1"/>
      <w:marLeft w:val="0"/>
      <w:marRight w:val="0"/>
      <w:marTop w:val="0"/>
      <w:marBottom w:val="0"/>
      <w:divBdr>
        <w:top w:val="none" w:sz="0" w:space="0" w:color="auto"/>
        <w:left w:val="none" w:sz="0" w:space="0" w:color="auto"/>
        <w:bottom w:val="none" w:sz="0" w:space="0" w:color="auto"/>
        <w:right w:val="none" w:sz="0" w:space="0" w:color="auto"/>
      </w:divBdr>
    </w:div>
    <w:div w:id="1913078167">
      <w:bodyDiv w:val="1"/>
      <w:marLeft w:val="0"/>
      <w:marRight w:val="0"/>
      <w:marTop w:val="0"/>
      <w:marBottom w:val="0"/>
      <w:divBdr>
        <w:top w:val="none" w:sz="0" w:space="0" w:color="auto"/>
        <w:left w:val="none" w:sz="0" w:space="0" w:color="auto"/>
        <w:bottom w:val="none" w:sz="0" w:space="0" w:color="auto"/>
        <w:right w:val="none" w:sz="0" w:space="0" w:color="auto"/>
      </w:divBdr>
    </w:div>
    <w:div w:id="1981494842">
      <w:bodyDiv w:val="1"/>
      <w:marLeft w:val="0"/>
      <w:marRight w:val="0"/>
      <w:marTop w:val="0"/>
      <w:marBottom w:val="0"/>
      <w:divBdr>
        <w:top w:val="none" w:sz="0" w:space="0" w:color="auto"/>
        <w:left w:val="none" w:sz="0" w:space="0" w:color="auto"/>
        <w:bottom w:val="none" w:sz="0" w:space="0" w:color="auto"/>
        <w:right w:val="none" w:sz="0" w:space="0" w:color="auto"/>
      </w:divBdr>
    </w:div>
    <w:div w:id="20940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www.qedu.org.br/escola/245003-cem-ave-branca/sobre" TargetMode="Externa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nde.gov.br/pnaeweb/publico/relatorioDelegacaoEstadual.do"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gif"/><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DC19-4DB2-4850-A6A5-97D001E6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14</Pages>
  <Words>4148</Words>
  <Characters>22401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67</cp:revision>
  <cp:lastPrinted>2017-08-08T03:42:00Z</cp:lastPrinted>
  <dcterms:created xsi:type="dcterms:W3CDTF">2017-06-19T03:40:00Z</dcterms:created>
  <dcterms:modified xsi:type="dcterms:W3CDTF">2017-08-21T03:54:00Z</dcterms:modified>
</cp:coreProperties>
</file>